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6F21D" w14:textId="77777777" w:rsidR="0078490C" w:rsidRDefault="0078490C">
      <w:pPr>
        <w:pStyle w:val="Standard"/>
        <w:ind w:left="2160"/>
      </w:pPr>
    </w:p>
    <w:p w14:paraId="1B51D6E0" w14:textId="73910558" w:rsidR="00780E2F" w:rsidRDefault="00CF0868">
      <w:pPr>
        <w:pStyle w:val="Standard"/>
        <w:ind w:left="2160"/>
      </w:pPr>
      <w:r>
        <w:rPr>
          <w:noProof/>
        </w:rPr>
        <w:drawing>
          <wp:anchor distT="0" distB="0" distL="114300" distR="114300" simplePos="0" relativeHeight="251658240" behindDoc="0" locked="0" layoutInCell="1" allowOverlap="1" wp14:anchorId="1B51D6E0" wp14:editId="3FDF9F0D">
            <wp:simplePos x="0" y="0"/>
            <wp:positionH relativeFrom="column">
              <wp:posOffset>158008</wp:posOffset>
            </wp:positionH>
            <wp:positionV relativeFrom="paragraph">
              <wp:posOffset>-228600</wp:posOffset>
            </wp:positionV>
            <wp:extent cx="1005108" cy="980968"/>
            <wp:effectExtent l="0" t="0" r="4542" b="0"/>
            <wp:wrapSquare wrapText="bothSides"/>
            <wp:docPr id="1" name="5b8cbfc5cd101fb8a69b91b11a662b9e_we-believe-luther-rose-clip-art_1920-18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005108" cy="980968"/>
                    </a:xfrm>
                    <a:prstGeom prst="rect">
                      <a:avLst/>
                    </a:prstGeom>
                    <a:noFill/>
                    <a:ln>
                      <a:noFill/>
                      <a:prstDash/>
                    </a:ln>
                  </pic:spPr>
                </pic:pic>
              </a:graphicData>
            </a:graphic>
          </wp:anchor>
        </w:drawing>
      </w:r>
      <w:r>
        <w:t xml:space="preserve">      </w:t>
      </w:r>
      <w:r>
        <w:rPr>
          <w:rFonts w:ascii="GoudyOlSt BT" w:eastAsia="GoudyOlSt BT" w:hAnsi="GoudyOlSt BT" w:cs="GoudyOlSt BT"/>
          <w:b/>
          <w:sz w:val="44"/>
        </w:rPr>
        <w:t xml:space="preserve"> </w:t>
      </w:r>
      <w:proofErr w:type="gramStart"/>
      <w:r>
        <w:rPr>
          <w:rFonts w:ascii="GoudyOlSt BT" w:hAnsi="GoudyOlSt BT" w:cs="GoudyOlSt BT"/>
          <w:b/>
          <w:sz w:val="44"/>
        </w:rPr>
        <w:t>Reformation</w:t>
      </w:r>
      <w:proofErr w:type="gramEnd"/>
      <w:r>
        <w:rPr>
          <w:rFonts w:ascii="GoudyOlSt BT" w:hAnsi="GoudyOlSt BT" w:cs="GoudyOlSt BT"/>
          <w:b/>
          <w:sz w:val="44"/>
        </w:rPr>
        <w:t xml:space="preserve"> Lutheran Church</w:t>
      </w:r>
    </w:p>
    <w:p w14:paraId="1B51D6E1" w14:textId="5ABEBC8D" w:rsidR="00780E2F" w:rsidRDefault="00CF0868">
      <w:pPr>
        <w:pStyle w:val="Standard"/>
        <w:ind w:left="2160"/>
      </w:pPr>
      <w:r>
        <w:rPr>
          <w:b/>
          <w:sz w:val="28"/>
        </w:rPr>
        <w:t xml:space="preserve">           </w:t>
      </w:r>
      <w:r w:rsidR="00D96C0F">
        <w:rPr>
          <w:b/>
          <w:sz w:val="28"/>
        </w:rPr>
        <w:t xml:space="preserve"> </w:t>
      </w:r>
      <w:r>
        <w:rPr>
          <w:b/>
          <w:sz w:val="28"/>
        </w:rPr>
        <w:t xml:space="preserve">  </w:t>
      </w:r>
      <w:r>
        <w:rPr>
          <w:b/>
        </w:rPr>
        <w:t>“Come and See, Learn and Rejoice, Go and Tell!”</w:t>
      </w:r>
      <w:r>
        <w:rPr>
          <w:b/>
        </w:rPr>
        <w:br/>
        <w:t xml:space="preserve"> </w:t>
      </w:r>
      <w:r>
        <w:rPr>
          <w:b/>
        </w:rPr>
        <w:br/>
        <w:t xml:space="preserve">                                      </w:t>
      </w:r>
      <w:r w:rsidR="003A043F">
        <w:rPr>
          <w:b/>
          <w:sz w:val="28"/>
          <w:szCs w:val="28"/>
        </w:rPr>
        <w:t>September</w:t>
      </w:r>
      <w:r w:rsidR="00393476">
        <w:rPr>
          <w:b/>
          <w:sz w:val="28"/>
          <w:szCs w:val="28"/>
        </w:rPr>
        <w:t xml:space="preserve"> </w:t>
      </w:r>
      <w:r w:rsidR="004E2C82">
        <w:rPr>
          <w:b/>
          <w:sz w:val="28"/>
          <w:szCs w:val="28"/>
        </w:rPr>
        <w:t>2026</w:t>
      </w:r>
    </w:p>
    <w:p w14:paraId="1B51D6E2" w14:textId="0BA6960A" w:rsidR="00780E2F" w:rsidRDefault="00780E2F">
      <w:pPr>
        <w:pStyle w:val="Standard"/>
        <w:ind w:left="2160"/>
        <w:rPr>
          <w:b/>
          <w:sz w:val="28"/>
          <w:szCs w:val="28"/>
        </w:rPr>
      </w:pPr>
    </w:p>
    <w:p w14:paraId="1B51D6E3" w14:textId="77777777" w:rsidR="00780E2F" w:rsidRDefault="00CF0868">
      <w:pPr>
        <w:pStyle w:val="Standard"/>
        <w:rPr>
          <w:rFonts w:ascii="Arial" w:hAnsi="Arial" w:cs="Arial"/>
        </w:rPr>
      </w:pPr>
      <w:r>
        <w:rPr>
          <w:rFonts w:ascii="Arial" w:hAnsi="Arial" w:cs="Arial"/>
        </w:rPr>
        <w:t>*********************************************************************************************************</w:t>
      </w:r>
    </w:p>
    <w:p w14:paraId="24868909" w14:textId="77777777" w:rsidR="003A043F" w:rsidRPr="003A043F" w:rsidRDefault="003A043F" w:rsidP="003A043F">
      <w:pPr>
        <w:widowControl/>
        <w:shd w:val="clear" w:color="auto" w:fill="FFFFFF"/>
        <w:suppressAutoHyphens w:val="0"/>
        <w:autoSpaceDN/>
        <w:jc w:val="center"/>
        <w:textAlignment w:val="auto"/>
        <w:rPr>
          <w:rFonts w:ascii="Calibri" w:eastAsia="Times New Roman" w:hAnsi="Calibri" w:cs="Calibri"/>
          <w:color w:val="000000"/>
          <w:kern w:val="0"/>
          <w:lang w:eastAsia="en-US" w:bidi="ar-SA"/>
        </w:rPr>
      </w:pPr>
      <w:r w:rsidRPr="003A043F">
        <w:rPr>
          <w:rFonts w:ascii="Calibri" w:eastAsia="Times New Roman" w:hAnsi="Calibri" w:cs="Calibri"/>
          <w:i/>
          <w:iCs/>
          <w:color w:val="000000"/>
          <w:kern w:val="0"/>
          <w:lang w:eastAsia="en-US" w:bidi="ar-SA"/>
        </w:rPr>
        <w:t>“…let the wicked forsake his way, and the unrighteous man his thoughts; let him return to the Lord, that he may have compassion on him, and to our God, for he will abundantly pardon.”</w:t>
      </w:r>
    </w:p>
    <w:p w14:paraId="5843E527" w14:textId="77777777" w:rsidR="003A043F" w:rsidRPr="003A043F" w:rsidRDefault="003A043F" w:rsidP="003A043F">
      <w:pPr>
        <w:widowControl/>
        <w:shd w:val="clear" w:color="auto" w:fill="FFFFFF"/>
        <w:suppressAutoHyphens w:val="0"/>
        <w:autoSpaceDN/>
        <w:jc w:val="center"/>
        <w:textAlignment w:val="auto"/>
        <w:rPr>
          <w:rFonts w:ascii="Calibri" w:eastAsia="Times New Roman" w:hAnsi="Calibri" w:cs="Calibri"/>
          <w:color w:val="000000"/>
          <w:kern w:val="0"/>
          <w:lang w:eastAsia="en-US" w:bidi="ar-SA"/>
        </w:rPr>
      </w:pPr>
      <w:r w:rsidRPr="003A043F">
        <w:rPr>
          <w:rFonts w:ascii="Calibri" w:eastAsia="Times New Roman" w:hAnsi="Calibri" w:cs="Calibri"/>
          <w:i/>
          <w:iCs/>
          <w:color w:val="000000"/>
          <w:kern w:val="0"/>
          <w:lang w:eastAsia="en-US" w:bidi="ar-SA"/>
        </w:rPr>
        <w:t>- Isaiah 55:7 -</w:t>
      </w:r>
    </w:p>
    <w:p w14:paraId="3FBADC90" w14:textId="77777777" w:rsidR="003A043F" w:rsidRPr="003A043F" w:rsidRDefault="003A043F" w:rsidP="003A043F">
      <w:pPr>
        <w:widowControl/>
        <w:shd w:val="clear" w:color="auto" w:fill="FFFFFF"/>
        <w:suppressAutoHyphens w:val="0"/>
        <w:autoSpaceDN/>
        <w:ind w:firstLine="274"/>
        <w:jc w:val="both"/>
        <w:textAlignment w:val="auto"/>
        <w:rPr>
          <w:rFonts w:ascii="Calibri" w:eastAsia="Times New Roman" w:hAnsi="Calibri" w:cs="Calibri"/>
          <w:color w:val="000000"/>
          <w:kern w:val="0"/>
          <w:lang w:eastAsia="en-US" w:bidi="ar-SA"/>
        </w:rPr>
      </w:pPr>
      <w:r w:rsidRPr="003A043F">
        <w:rPr>
          <w:rFonts w:ascii="Calibri" w:eastAsia="Times New Roman" w:hAnsi="Calibri" w:cs="Calibri"/>
          <w:color w:val="000000"/>
          <w:kern w:val="0"/>
          <w:lang w:eastAsia="en-US" w:bidi="ar-SA"/>
        </w:rPr>
        <w:t>Did it ever occur to you how much our sense of fairness is at odds with God’s mercy? The prophet Isaiah calls upon the wicked to repent. No matter what the person’s past, there is hope that comes from God who is compassionate and willing to not only pardon, but abundantly pardon. This is certainly good news. In many respects, such repentant individuals are not unlike the people who were invited to work in the vineyard in the last hours of the day.</w:t>
      </w:r>
    </w:p>
    <w:p w14:paraId="7EAC6084" w14:textId="77777777" w:rsidR="003A043F" w:rsidRPr="003A043F" w:rsidRDefault="003A043F" w:rsidP="003A043F">
      <w:pPr>
        <w:widowControl/>
        <w:shd w:val="clear" w:color="auto" w:fill="FFFFFF"/>
        <w:suppressAutoHyphens w:val="0"/>
        <w:autoSpaceDN/>
        <w:ind w:firstLine="274"/>
        <w:jc w:val="both"/>
        <w:textAlignment w:val="auto"/>
        <w:rPr>
          <w:rFonts w:ascii="Calibri" w:eastAsia="Times New Roman" w:hAnsi="Calibri" w:cs="Calibri"/>
          <w:color w:val="000000"/>
          <w:kern w:val="0"/>
          <w:lang w:eastAsia="en-US" w:bidi="ar-SA"/>
        </w:rPr>
      </w:pPr>
      <w:r w:rsidRPr="003A043F">
        <w:rPr>
          <w:rFonts w:ascii="Calibri" w:eastAsia="Times New Roman" w:hAnsi="Calibri" w:cs="Calibri"/>
          <w:color w:val="000000"/>
          <w:kern w:val="0"/>
          <w:lang w:eastAsia="en-US" w:bidi="ar-SA"/>
        </w:rPr>
        <w:t>Matthew 20:1-14 is a parable from Jesus about workers called by a master to work in his vineyard. At the break of day, the first workers agree with the master about the wage for their work. As the day goes on, the master employs more workers. Even as the end of the day approaches, more people are hired (vs. 7). Finally, the day is over, and it is time to receive payment.</w:t>
      </w:r>
    </w:p>
    <w:p w14:paraId="35FFB0D9" w14:textId="77777777" w:rsidR="003A043F" w:rsidRPr="003A043F" w:rsidRDefault="003A043F" w:rsidP="003A043F">
      <w:pPr>
        <w:widowControl/>
        <w:shd w:val="clear" w:color="auto" w:fill="FFFFFF"/>
        <w:suppressAutoHyphens w:val="0"/>
        <w:autoSpaceDN/>
        <w:ind w:firstLine="274"/>
        <w:jc w:val="both"/>
        <w:textAlignment w:val="auto"/>
        <w:rPr>
          <w:rFonts w:ascii="Calibri" w:eastAsia="Times New Roman" w:hAnsi="Calibri" w:cs="Calibri"/>
          <w:color w:val="000000"/>
          <w:kern w:val="0"/>
          <w:lang w:eastAsia="en-US" w:bidi="ar-SA"/>
        </w:rPr>
      </w:pPr>
      <w:r w:rsidRPr="003A043F">
        <w:rPr>
          <w:rFonts w:ascii="Calibri" w:eastAsia="Times New Roman" w:hAnsi="Calibri" w:cs="Calibri"/>
          <w:color w:val="000000"/>
          <w:kern w:val="0"/>
          <w:lang w:eastAsia="en-US" w:bidi="ar-SA"/>
        </w:rPr>
        <w:t>The people hired at the end of the day receive the same payment as those hired at the very beginning. Those hired at the beginning of the day cry “unfair”. “…These last worked only one hour, and you have made them equal to us who have borne the burden of the day and the scorching heat.” (vs. 12).</w:t>
      </w:r>
    </w:p>
    <w:p w14:paraId="2D304947" w14:textId="77777777" w:rsidR="003A043F" w:rsidRPr="003A043F" w:rsidRDefault="003A043F" w:rsidP="003A043F">
      <w:pPr>
        <w:widowControl/>
        <w:shd w:val="clear" w:color="auto" w:fill="FFFFFF"/>
        <w:suppressAutoHyphens w:val="0"/>
        <w:autoSpaceDN/>
        <w:ind w:firstLine="274"/>
        <w:jc w:val="both"/>
        <w:textAlignment w:val="auto"/>
        <w:rPr>
          <w:rFonts w:ascii="Calibri" w:eastAsia="Times New Roman" w:hAnsi="Calibri" w:cs="Calibri"/>
          <w:color w:val="000000"/>
          <w:kern w:val="0"/>
          <w:lang w:eastAsia="en-US" w:bidi="ar-SA"/>
        </w:rPr>
      </w:pPr>
      <w:r w:rsidRPr="003A043F">
        <w:rPr>
          <w:rFonts w:ascii="Calibri" w:eastAsia="Times New Roman" w:hAnsi="Calibri" w:cs="Calibri"/>
          <w:color w:val="000000"/>
          <w:kern w:val="0"/>
          <w:lang w:eastAsia="en-US" w:bidi="ar-SA"/>
        </w:rPr>
        <w:t>Yes, the same people who come to Jesus late in life will receive the same grace as those of us received when we were baptized as infants. They may never have sat through two years of confirmation, attended council meetings, tithed, served the church suppers, chaperoned youth group trips, helped with Vacation Bible school, or some of the many things we expect from church volunteers.</w:t>
      </w:r>
    </w:p>
    <w:p w14:paraId="3077F778" w14:textId="77777777" w:rsidR="003A043F" w:rsidRPr="003A043F" w:rsidRDefault="003A043F" w:rsidP="003A043F">
      <w:pPr>
        <w:widowControl/>
        <w:shd w:val="clear" w:color="auto" w:fill="FFFFFF"/>
        <w:suppressAutoHyphens w:val="0"/>
        <w:autoSpaceDN/>
        <w:ind w:firstLine="274"/>
        <w:jc w:val="both"/>
        <w:textAlignment w:val="auto"/>
        <w:rPr>
          <w:rFonts w:ascii="Calibri" w:eastAsia="Times New Roman" w:hAnsi="Calibri" w:cs="Calibri"/>
          <w:color w:val="000000"/>
          <w:kern w:val="0"/>
          <w:lang w:eastAsia="en-US" w:bidi="ar-SA"/>
        </w:rPr>
      </w:pPr>
      <w:r w:rsidRPr="003A043F">
        <w:rPr>
          <w:rFonts w:ascii="Calibri" w:eastAsia="Times New Roman" w:hAnsi="Calibri" w:cs="Calibri"/>
          <w:color w:val="000000"/>
          <w:kern w:val="0"/>
          <w:lang w:eastAsia="en-US" w:bidi="ar-SA"/>
        </w:rPr>
        <w:t>God’s grace is simply that, grace! “Am I not allowed to do what I choose with what belongs to me? Or would you begrudge my generosity?” (Vs. 15). As God’s children we are not called to insist on the world’s level of faithfulness. Afterall, God has also dealt with us in a generously grace filled way.</w:t>
      </w:r>
    </w:p>
    <w:p w14:paraId="6B50856B" w14:textId="536135B2" w:rsidR="003A043F" w:rsidRPr="003A043F" w:rsidRDefault="003A043F" w:rsidP="003A043F">
      <w:pPr>
        <w:widowControl/>
        <w:shd w:val="clear" w:color="auto" w:fill="FFFFFF"/>
        <w:suppressAutoHyphens w:val="0"/>
        <w:autoSpaceDN/>
        <w:textAlignment w:val="auto"/>
        <w:rPr>
          <w:rFonts w:ascii="Calibri" w:eastAsia="Times New Roman" w:hAnsi="Calibri" w:cs="Calibri"/>
          <w:color w:val="000000"/>
          <w:kern w:val="0"/>
          <w:lang w:eastAsia="en-US" w:bidi="ar-SA"/>
        </w:rPr>
      </w:pPr>
      <w:r w:rsidRPr="003A043F">
        <w:rPr>
          <w:rFonts w:ascii="Calibri" w:eastAsia="Times New Roman" w:hAnsi="Calibri" w:cs="Calibri"/>
          <w:color w:val="000000"/>
          <w:kern w:val="0"/>
          <w:lang w:eastAsia="en-US" w:bidi="ar-SA"/>
        </w:rPr>
        <w:t>Heavenly Father, make our hearts sincere in praying for the return of the wicked and grant us the courage to extend the forgiveness you have shown us. In Jesus’ name. Amen.</w:t>
      </w:r>
    </w:p>
    <w:p w14:paraId="6980DBD8" w14:textId="58EF31A6" w:rsidR="00081A60" w:rsidRDefault="003C46E0">
      <w:pPr>
        <w:pStyle w:val="Standard"/>
        <w:rPr>
          <w:rFonts w:ascii="Arial" w:hAnsi="Arial" w:cs="Arial"/>
        </w:rPr>
      </w:pPr>
      <w:r>
        <w:rPr>
          <w:rFonts w:ascii="Arial" w:hAnsi="Arial" w:cs="Arial"/>
        </w:rPr>
        <w:t>Pr.</w:t>
      </w:r>
    </w:p>
    <w:p w14:paraId="10B608C6" w14:textId="0247BE5D" w:rsidR="0078490C" w:rsidRPr="0078490C" w:rsidRDefault="00CF0868" w:rsidP="0078490C">
      <w:pPr>
        <w:pStyle w:val="Standard"/>
        <w:rPr>
          <w:rFonts w:ascii="Georgia" w:hAnsi="Georgia" w:cs="Arial"/>
          <w:kern w:val="0"/>
          <w:lang w:eastAsia="en-US"/>
        </w:rPr>
      </w:pPr>
      <w:r>
        <w:rPr>
          <w:rFonts w:ascii="Arial" w:hAnsi="Arial" w:cs="Arial"/>
        </w:rPr>
        <w:t>**************************************************************************************************************</w:t>
      </w:r>
      <w:r>
        <w:rPr>
          <w:rFonts w:ascii="Arial" w:hAnsi="Arial" w:cs="Arial"/>
        </w:rPr>
        <w:br/>
      </w:r>
      <w:r w:rsidR="00CE6F4C" w:rsidRPr="00A210B6">
        <w:rPr>
          <w:rFonts w:ascii="Georgia" w:hAnsi="Georgia" w:cs="Arial"/>
          <w:b/>
          <w:bCs/>
          <w:kern w:val="0"/>
          <w:sz w:val="28"/>
          <w:szCs w:val="28"/>
          <w:lang w:eastAsia="en-US"/>
        </w:rPr>
        <w:t>President’s Message:</w:t>
      </w:r>
      <w:r w:rsidR="00CE6F4C">
        <w:rPr>
          <w:rFonts w:ascii="Georgia" w:hAnsi="Georgia" w:cs="Arial"/>
          <w:kern w:val="0"/>
          <w:lang w:eastAsia="en-US"/>
        </w:rPr>
        <w:t xml:space="preserve"> </w:t>
      </w:r>
      <w:r w:rsidR="0078490C" w:rsidRPr="0078490C">
        <w:rPr>
          <w:rFonts w:ascii="Georgia" w:hAnsi="Georgia" w:cs="Arial"/>
          <w:kern w:val="0"/>
          <w:lang w:eastAsia="en-US"/>
        </w:rPr>
        <w:t>Tuesday will be the first of September. You might say it’s just another month or fall is coming or</w:t>
      </w:r>
      <w:r w:rsidR="0078490C">
        <w:rPr>
          <w:rFonts w:ascii="Georgia" w:hAnsi="Georgia" w:cs="Arial"/>
          <w:kern w:val="0"/>
          <w:lang w:eastAsia="en-US"/>
        </w:rPr>
        <w:t xml:space="preserve"> </w:t>
      </w:r>
      <w:r w:rsidR="0078490C" w:rsidRPr="0078490C">
        <w:rPr>
          <w:rFonts w:ascii="Georgia" w:hAnsi="Georgia" w:cs="Arial"/>
          <w:kern w:val="0"/>
          <w:lang w:eastAsia="en-US"/>
        </w:rPr>
        <w:t xml:space="preserve">it’s time for college football. But September is special. September is Back </w:t>
      </w:r>
      <w:proofErr w:type="gramStart"/>
      <w:r w:rsidR="0078490C" w:rsidRPr="0078490C">
        <w:rPr>
          <w:rFonts w:ascii="Georgia" w:hAnsi="Georgia" w:cs="Arial"/>
          <w:kern w:val="0"/>
          <w:lang w:eastAsia="en-US"/>
        </w:rPr>
        <w:t>To</w:t>
      </w:r>
      <w:proofErr w:type="gramEnd"/>
      <w:r w:rsidR="0078490C" w:rsidRPr="0078490C">
        <w:rPr>
          <w:rFonts w:ascii="Georgia" w:hAnsi="Georgia" w:cs="Arial"/>
          <w:kern w:val="0"/>
          <w:lang w:eastAsia="en-US"/>
        </w:rPr>
        <w:t xml:space="preserve"> Church month and</w:t>
      </w:r>
      <w:r w:rsidR="0078490C">
        <w:rPr>
          <w:rFonts w:ascii="Georgia" w:hAnsi="Georgia" w:cs="Arial"/>
          <w:kern w:val="0"/>
          <w:lang w:eastAsia="en-US"/>
        </w:rPr>
        <w:t xml:space="preserve"> </w:t>
      </w:r>
      <w:r w:rsidR="0078490C" w:rsidRPr="0078490C">
        <w:rPr>
          <w:rFonts w:ascii="Georgia" w:hAnsi="Georgia" w:cs="Arial"/>
          <w:kern w:val="0"/>
          <w:lang w:eastAsia="en-US"/>
        </w:rPr>
        <w:t xml:space="preserve">Back </w:t>
      </w:r>
      <w:proofErr w:type="gramStart"/>
      <w:r w:rsidR="0078490C" w:rsidRPr="0078490C">
        <w:rPr>
          <w:rFonts w:ascii="Georgia" w:hAnsi="Georgia" w:cs="Arial"/>
          <w:kern w:val="0"/>
          <w:lang w:eastAsia="en-US"/>
        </w:rPr>
        <w:t>To</w:t>
      </w:r>
      <w:proofErr w:type="gramEnd"/>
      <w:r w:rsidR="0078490C" w:rsidRPr="0078490C">
        <w:rPr>
          <w:rFonts w:ascii="Georgia" w:hAnsi="Georgia" w:cs="Arial"/>
          <w:kern w:val="0"/>
          <w:lang w:eastAsia="en-US"/>
        </w:rPr>
        <w:t xml:space="preserve"> Church Sunday is September 20. What a great time to </w:t>
      </w:r>
      <w:r w:rsidR="0078490C" w:rsidRPr="0078490C">
        <w:rPr>
          <w:rFonts w:ascii="Georgia" w:hAnsi="Georgia" w:cs="Arial"/>
          <w:kern w:val="0"/>
          <w:lang w:eastAsia="en-US"/>
        </w:rPr>
        <w:t>reach</w:t>
      </w:r>
      <w:r w:rsidR="0078490C" w:rsidRPr="0078490C">
        <w:rPr>
          <w:rFonts w:ascii="Georgia" w:hAnsi="Georgia" w:cs="Arial"/>
          <w:kern w:val="0"/>
          <w:lang w:eastAsia="en-US"/>
        </w:rPr>
        <w:t xml:space="preserve"> </w:t>
      </w:r>
      <w:r w:rsidR="0078490C">
        <w:rPr>
          <w:rFonts w:ascii="Georgia" w:hAnsi="Georgia" w:cs="Arial"/>
          <w:kern w:val="0"/>
          <w:lang w:eastAsia="en-US"/>
        </w:rPr>
        <w:t xml:space="preserve">out to </w:t>
      </w:r>
      <w:r w:rsidR="0078490C" w:rsidRPr="0078490C">
        <w:rPr>
          <w:rFonts w:ascii="Georgia" w:hAnsi="Georgia" w:cs="Arial"/>
          <w:kern w:val="0"/>
          <w:lang w:eastAsia="en-US"/>
        </w:rPr>
        <w:t>friends, relatives, and</w:t>
      </w:r>
      <w:r w:rsidR="0078490C">
        <w:rPr>
          <w:rFonts w:ascii="Georgia" w:hAnsi="Georgia" w:cs="Arial"/>
          <w:kern w:val="0"/>
          <w:lang w:eastAsia="en-US"/>
        </w:rPr>
        <w:t xml:space="preserve"> </w:t>
      </w:r>
      <w:r w:rsidR="0078490C" w:rsidRPr="0078490C">
        <w:rPr>
          <w:rFonts w:ascii="Georgia" w:hAnsi="Georgia" w:cs="Arial"/>
          <w:kern w:val="0"/>
          <w:lang w:eastAsia="en-US"/>
        </w:rPr>
        <w:t>neighbors and invite them to church.</w:t>
      </w:r>
    </w:p>
    <w:p w14:paraId="2D31B37D" w14:textId="029D4EE9" w:rsidR="00CE62DF" w:rsidRDefault="0078490C" w:rsidP="0078490C">
      <w:pPr>
        <w:pStyle w:val="Standard"/>
        <w:rPr>
          <w:rFonts w:ascii="Georgia" w:hAnsi="Georgia" w:cs="Arial"/>
          <w:kern w:val="0"/>
          <w:lang w:eastAsia="en-US"/>
        </w:rPr>
      </w:pPr>
      <w:r w:rsidRPr="0078490C">
        <w:rPr>
          <w:rFonts w:ascii="Georgia" w:hAnsi="Georgia" w:cs="Arial"/>
          <w:kern w:val="0"/>
          <w:lang w:eastAsia="en-US"/>
        </w:rPr>
        <w:t>We have been holding firm with around 15 people attending each Sunday. That’s fine, but</w:t>
      </w:r>
      <w:r>
        <w:rPr>
          <w:rFonts w:ascii="Georgia" w:hAnsi="Georgia" w:cs="Arial"/>
          <w:kern w:val="0"/>
          <w:lang w:eastAsia="en-US"/>
        </w:rPr>
        <w:t xml:space="preserve"> </w:t>
      </w:r>
      <w:r w:rsidRPr="0078490C">
        <w:rPr>
          <w:rFonts w:ascii="Georgia" w:hAnsi="Georgia" w:cs="Arial"/>
          <w:kern w:val="0"/>
          <w:lang w:eastAsia="en-US"/>
        </w:rPr>
        <w:t>wouldn’t it be great to have 20 or 25 each Sunday? What about 30???</w:t>
      </w:r>
      <w:r>
        <w:rPr>
          <w:rFonts w:ascii="Georgia" w:hAnsi="Georgia" w:cs="Arial"/>
          <w:kern w:val="0"/>
          <w:lang w:eastAsia="en-US"/>
        </w:rPr>
        <w:t xml:space="preserve"> </w:t>
      </w:r>
      <w:r w:rsidRPr="0078490C">
        <w:rPr>
          <w:rFonts w:ascii="Georgia" w:hAnsi="Georgia" w:cs="Arial"/>
          <w:kern w:val="0"/>
          <w:lang w:eastAsia="en-US"/>
        </w:rPr>
        <w:t>Jesus gave all of us a challenge…go and make disciples. Let’s accept the challenge and build</w:t>
      </w:r>
      <w:r>
        <w:rPr>
          <w:rFonts w:ascii="Georgia" w:hAnsi="Georgia" w:cs="Arial"/>
          <w:kern w:val="0"/>
          <w:lang w:eastAsia="en-US"/>
        </w:rPr>
        <w:t xml:space="preserve"> </w:t>
      </w:r>
      <w:r w:rsidRPr="0078490C">
        <w:rPr>
          <w:rFonts w:ascii="Georgia" w:hAnsi="Georgia" w:cs="Arial"/>
          <w:kern w:val="0"/>
          <w:lang w:eastAsia="en-US"/>
        </w:rPr>
        <w:t>Reformation Lutheran Church. Back to Church Sunday would be a great start!</w:t>
      </w:r>
    </w:p>
    <w:p w14:paraId="7CF2CDAC" w14:textId="77777777" w:rsidR="003A043F" w:rsidRDefault="003A043F" w:rsidP="003A043F">
      <w:pPr>
        <w:pStyle w:val="Standard"/>
        <w:rPr>
          <w:rFonts w:ascii="Georgia" w:hAnsi="Georgia" w:cs="Arial"/>
          <w:kern w:val="0"/>
          <w:lang w:eastAsia="en-US"/>
        </w:rPr>
      </w:pPr>
    </w:p>
    <w:p w14:paraId="1B51D6EE" w14:textId="33940DA3" w:rsidR="00780E2F" w:rsidRDefault="00CF0868">
      <w:pPr>
        <w:pStyle w:val="Standard"/>
        <w:rPr>
          <w:rFonts w:ascii="Georgia" w:hAnsi="Georgia" w:cs="Georgia"/>
        </w:rPr>
      </w:pPr>
      <w:r>
        <w:rPr>
          <w:rFonts w:ascii="Georgia" w:hAnsi="Georgia" w:cs="Georgia"/>
          <w:b/>
          <w:sz w:val="28"/>
          <w:szCs w:val="28"/>
        </w:rPr>
        <w:t>Property:</w:t>
      </w:r>
      <w:r>
        <w:rPr>
          <w:rFonts w:ascii="Georgia" w:hAnsi="Georgia" w:cs="Georgia"/>
        </w:rPr>
        <w:t xml:space="preserve"> </w:t>
      </w:r>
      <w:r w:rsidR="005B67A1">
        <w:rPr>
          <w:rFonts w:ascii="Georgia" w:hAnsi="Georgia" w:cs="Georgia"/>
        </w:rPr>
        <w:t>Clean-up</w:t>
      </w:r>
      <w:r w:rsidR="00956E15">
        <w:rPr>
          <w:rFonts w:ascii="Georgia" w:hAnsi="Georgia" w:cs="Georgia"/>
        </w:rPr>
        <w:t xml:space="preserve"> day is scheduled for </w:t>
      </w:r>
      <w:r w:rsidR="00200FBD">
        <w:rPr>
          <w:rFonts w:ascii="Georgia" w:hAnsi="Georgia" w:cs="Georgia"/>
        </w:rPr>
        <w:t xml:space="preserve">Saturday, </w:t>
      </w:r>
      <w:r w:rsidR="003A043F">
        <w:rPr>
          <w:rFonts w:ascii="Georgia" w:hAnsi="Georgia" w:cs="Georgia"/>
        </w:rPr>
        <w:t>September 26</w:t>
      </w:r>
      <w:r w:rsidR="00926E70" w:rsidRPr="00001CD0">
        <w:rPr>
          <w:rFonts w:ascii="Georgia" w:hAnsi="Georgia" w:cs="Georgia"/>
          <w:vertAlign w:val="superscript"/>
        </w:rPr>
        <w:t>th</w:t>
      </w:r>
      <w:r w:rsidR="00956E15">
        <w:rPr>
          <w:rFonts w:ascii="Georgia" w:hAnsi="Georgia" w:cs="Georgia"/>
        </w:rPr>
        <w:t xml:space="preserve">.  Helping hands are always welcome! </w:t>
      </w:r>
    </w:p>
    <w:p w14:paraId="7E36ACA2" w14:textId="77777777" w:rsidR="00E06081" w:rsidRDefault="00E06081">
      <w:pPr>
        <w:pStyle w:val="Standard"/>
        <w:rPr>
          <w:rFonts w:ascii="Georgia" w:hAnsi="Georgia" w:cs="Georgia"/>
        </w:rPr>
      </w:pPr>
    </w:p>
    <w:p w14:paraId="1B51D6EF" w14:textId="491BE773" w:rsidR="00780E2F" w:rsidRDefault="00CF0868">
      <w:pPr>
        <w:pStyle w:val="Standard"/>
        <w:rPr>
          <w:rFonts w:ascii="Georgia" w:hAnsi="Georgia" w:cs="Georgia"/>
        </w:rPr>
      </w:pPr>
      <w:r>
        <w:rPr>
          <w:rFonts w:ascii="Georgia" w:hAnsi="Georgia" w:cs="Georgia"/>
          <w:b/>
          <w:bCs/>
          <w:sz w:val="28"/>
          <w:szCs w:val="28"/>
        </w:rPr>
        <w:t>Education</w:t>
      </w:r>
      <w:r w:rsidR="00892DC4">
        <w:rPr>
          <w:rFonts w:ascii="Georgia" w:hAnsi="Georgia" w:cs="Georgia"/>
          <w:b/>
          <w:bCs/>
          <w:sz w:val="28"/>
          <w:szCs w:val="28"/>
        </w:rPr>
        <w:t xml:space="preserve">: </w:t>
      </w:r>
      <w:r w:rsidR="009F63F6" w:rsidRPr="009F63F6">
        <w:rPr>
          <w:rFonts w:ascii="Georgia" w:hAnsi="Georgia" w:cs="Georgia"/>
        </w:rPr>
        <w:t>Our Bib</w:t>
      </w:r>
      <w:r w:rsidR="009F63F6">
        <w:rPr>
          <w:rFonts w:ascii="Georgia" w:hAnsi="Georgia" w:cs="Georgia"/>
        </w:rPr>
        <w:t xml:space="preserve">le Study continues each Sunday at 9:30. </w:t>
      </w:r>
      <w:r w:rsidR="007E3A64">
        <w:rPr>
          <w:rFonts w:ascii="Georgia" w:hAnsi="Georgia" w:cs="Georgia"/>
        </w:rPr>
        <w:t>Everyone is welcome</w:t>
      </w:r>
      <w:r w:rsidR="001F1DC1">
        <w:rPr>
          <w:rFonts w:ascii="Georgia" w:hAnsi="Georgia" w:cs="Georgia"/>
        </w:rPr>
        <w:t>!</w:t>
      </w:r>
      <w:r w:rsidR="00E06081">
        <w:rPr>
          <w:rFonts w:ascii="Georgia" w:hAnsi="Georgia" w:cs="Georgia"/>
        </w:rPr>
        <w:t xml:space="preserve"> </w:t>
      </w:r>
      <w:r w:rsidR="00E06081" w:rsidRPr="00E06081">
        <w:rPr>
          <mc:AlternateContent>
            <mc:Choice Requires="w16se">
              <w:rFonts w:ascii="Georgia" w:hAnsi="Georgia" w:cs="Georgia"/>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E06081">
        <w:rPr>
          <w:rFonts w:ascii="Georgia" w:hAnsi="Georgia" w:cs="Georgia"/>
        </w:rPr>
        <w:t xml:space="preserve"> </w:t>
      </w:r>
    </w:p>
    <w:p w14:paraId="487A53F0" w14:textId="34F7CC02" w:rsidR="00E06081" w:rsidRPr="009F63F6" w:rsidRDefault="00E06081">
      <w:pPr>
        <w:pStyle w:val="Standard"/>
      </w:pPr>
    </w:p>
    <w:p w14:paraId="7D8336C6" w14:textId="67E8EC7A" w:rsidR="00457A57" w:rsidRPr="0078490C" w:rsidRDefault="00CF0868" w:rsidP="0078490C">
      <w:pPr>
        <w:shd w:val="clear" w:color="auto" w:fill="FFFFFF"/>
        <w:rPr>
          <w:rFonts w:ascii="Arial" w:eastAsia="Times New Roman" w:hAnsi="Arial" w:cs="Arial"/>
          <w:bCs/>
          <w:color w:val="000000"/>
          <w:kern w:val="0"/>
          <w:lang w:eastAsia="en-US" w:bidi="ar-SA"/>
        </w:rPr>
      </w:pPr>
      <w:r>
        <w:rPr>
          <w:rFonts w:ascii="Georgia" w:hAnsi="Georgia" w:cs="Georgia"/>
          <w:b/>
          <w:color w:val="000000"/>
          <w:sz w:val="28"/>
          <w:szCs w:val="28"/>
        </w:rPr>
        <w:t xml:space="preserve">Worship and Music: </w:t>
      </w:r>
      <w:r w:rsidR="00CE56AE">
        <w:rPr>
          <w:rFonts w:ascii="Georgia" w:hAnsi="Georgia" w:cs="Georgia"/>
          <w:bCs/>
          <w:color w:val="000000"/>
        </w:rPr>
        <w:t xml:space="preserve">The new music program is up and running.  So far, so good!  I personally enjoy the Amen at the end of each </w:t>
      </w:r>
      <w:r w:rsidR="00FD26D0">
        <w:rPr>
          <w:rFonts w:ascii="Georgia" w:hAnsi="Georgia" w:cs="Georgia"/>
          <w:bCs/>
          <w:color w:val="000000"/>
        </w:rPr>
        <w:t>hymn</w:t>
      </w:r>
      <w:r w:rsidR="00CE56AE">
        <w:rPr>
          <w:rFonts w:ascii="Georgia" w:hAnsi="Georgia" w:cs="Georgia"/>
          <w:bCs/>
          <w:color w:val="000000"/>
        </w:rPr>
        <w:t xml:space="preserve">. </w:t>
      </w:r>
      <w:r w:rsidR="00DF45A7">
        <w:rPr>
          <w:rFonts w:ascii="Georgia" w:hAnsi="Georgia" w:cs="Georgia"/>
          <w:bCs/>
          <w:color w:val="000000"/>
        </w:rPr>
        <w:t>Thanks again to Amy and Wayne for getting things going</w:t>
      </w:r>
      <w:r w:rsidR="007D3FD2">
        <w:rPr>
          <w:rFonts w:ascii="Georgia" w:hAnsi="Georgia" w:cs="Georgia"/>
          <w:bCs/>
          <w:color w:val="000000"/>
        </w:rPr>
        <w:t>.</w:t>
      </w:r>
      <w:r w:rsidR="00DF45A7">
        <w:rPr>
          <w:rFonts w:ascii="Georgia" w:hAnsi="Georgia" w:cs="Georgia"/>
          <w:bCs/>
          <w:color w:val="000000"/>
        </w:rPr>
        <w:t xml:space="preserve"> </w:t>
      </w:r>
    </w:p>
    <w:p w14:paraId="4EEEB630" w14:textId="77777777" w:rsidR="0078490C" w:rsidRPr="0078490C" w:rsidRDefault="00E06081" w:rsidP="0078490C">
      <w:pPr>
        <w:shd w:val="clear" w:color="auto" w:fill="FFFFFF"/>
        <w:suppressAutoHyphens w:val="0"/>
        <w:rPr>
          <w:rFonts w:ascii="Georgia" w:eastAsia="Times New Roman" w:hAnsi="Georgia" w:cs="Calibri"/>
          <w:color w:val="000000"/>
          <w:kern w:val="0"/>
          <w:lang w:eastAsia="en-US" w:bidi="ar-SA"/>
        </w:rPr>
      </w:pPr>
      <w:r>
        <w:rPr>
          <w:rFonts w:ascii="Georgia" w:hAnsi="Georgia" w:cs="Georgia"/>
          <w:b/>
          <w:bCs/>
          <w:sz w:val="28"/>
          <w:szCs w:val="28"/>
        </w:rPr>
        <w:lastRenderedPageBreak/>
        <w:t>Fellowship:</w:t>
      </w:r>
      <w:r>
        <w:rPr>
          <w:rFonts w:ascii="Georgia" w:hAnsi="Georgia" w:cs="Georgia"/>
        </w:rPr>
        <w:t xml:space="preserve"> </w:t>
      </w:r>
      <w:r w:rsidR="0078490C" w:rsidRPr="0078490C">
        <w:rPr>
          <w:rFonts w:ascii="Georgia" w:eastAsia="Times New Roman" w:hAnsi="Georgia" w:cs="Calibri"/>
          <w:color w:val="000000"/>
          <w:kern w:val="0"/>
          <w:lang w:eastAsia="en-US" w:bidi="ar-SA"/>
        </w:rPr>
        <w:t>The men are continuing to enjoy their lunches together every 2nd Thursday of each month. The women do not have anything on the calendar for September, but let’s keep talking about it and try to schedule a brunch or lunch. We do not have any September birthdays to celebrate but there are a few in October to look forward to!</w:t>
      </w:r>
    </w:p>
    <w:p w14:paraId="36D0326B" w14:textId="0A3E7473" w:rsidR="0078490C" w:rsidRPr="0078490C" w:rsidRDefault="0078490C" w:rsidP="0078490C">
      <w:pPr>
        <w:widowControl/>
        <w:shd w:val="clear" w:color="auto" w:fill="FFFFFF"/>
        <w:suppressAutoHyphens w:val="0"/>
        <w:autoSpaceDN/>
        <w:textAlignment w:val="auto"/>
        <w:rPr>
          <w:rFonts w:ascii="Calibri" w:eastAsia="Times New Roman" w:hAnsi="Calibri" w:cs="Calibri"/>
          <w:color w:val="000000"/>
          <w:kern w:val="0"/>
          <w:lang w:eastAsia="en-US" w:bidi="ar-SA"/>
        </w:rPr>
      </w:pPr>
      <w:r w:rsidRPr="0078490C">
        <w:rPr>
          <w:rFonts w:ascii="Georgia" w:eastAsia="Times New Roman" w:hAnsi="Georgia" w:cs="Calibri"/>
          <w:color w:val="000000"/>
          <w:kern w:val="0"/>
          <w:lang w:eastAsia="en-US" w:bidi="ar-SA"/>
        </w:rPr>
        <w:t>Another gathering to look forward to in October is Reformation Sunday, October 25</w:t>
      </w:r>
      <w:r w:rsidRPr="0078490C">
        <w:rPr>
          <w:rFonts w:ascii="Georgia" w:eastAsia="Times New Roman" w:hAnsi="Georgia" w:cs="Calibri"/>
          <w:color w:val="000000"/>
          <w:kern w:val="0"/>
          <w:vertAlign w:val="superscript"/>
          <w:lang w:eastAsia="en-US" w:bidi="ar-SA"/>
        </w:rPr>
        <w:t>th</w:t>
      </w:r>
      <w:r w:rsidR="00306568">
        <w:rPr>
          <w:rFonts w:ascii="Georgia" w:eastAsia="Times New Roman" w:hAnsi="Georgia" w:cs="Calibri"/>
          <w:color w:val="000000"/>
          <w:kern w:val="0"/>
          <w:lang w:eastAsia="en-US" w:bidi="ar-SA"/>
        </w:rPr>
        <w:t>,</w:t>
      </w:r>
      <w:r w:rsidRPr="0078490C">
        <w:rPr>
          <w:rFonts w:ascii="Georgia" w:eastAsia="Times New Roman" w:hAnsi="Georgia" w:cs="Calibri"/>
          <w:color w:val="000000"/>
          <w:kern w:val="0"/>
          <w:lang w:eastAsia="en-US" w:bidi="ar-SA"/>
        </w:rPr>
        <w:t xml:space="preserve"> when we organize our annual German potluck after service! Remember to put it on your calendar</w:t>
      </w:r>
      <w:r w:rsidRPr="0078490C">
        <w:rPr>
          <w:rFonts w:ascii="Calibri" w:eastAsia="Times New Roman" w:hAnsi="Calibri" w:cs="Calibri"/>
          <w:color w:val="000000"/>
          <w:kern w:val="0"/>
          <w:lang w:eastAsia="en-US" w:bidi="ar-SA"/>
        </w:rPr>
        <w:t>!</w:t>
      </w:r>
    </w:p>
    <w:p w14:paraId="429694B1" w14:textId="6C2B0AAF" w:rsidR="00FE35CE" w:rsidRPr="00457A57" w:rsidRDefault="00FE35CE" w:rsidP="003A043F">
      <w:pPr>
        <w:shd w:val="clear" w:color="auto" w:fill="FFFFFF"/>
        <w:suppressAutoHyphens w:val="0"/>
        <w:rPr>
          <w:rFonts w:ascii="Georgia" w:eastAsia="Times New Roman" w:hAnsi="Georgia" w:cs="Calibri"/>
          <w:color w:val="000000"/>
          <w:kern w:val="0"/>
          <w:lang w:eastAsia="en-US" w:bidi="ar-SA"/>
        </w:rPr>
      </w:pPr>
    </w:p>
    <w:p w14:paraId="7F2BA84C" w14:textId="77777777" w:rsidR="00EE6CFE" w:rsidRDefault="00EE6CFE" w:rsidP="00EE6CFE">
      <w:pPr>
        <w:pStyle w:val="Standard"/>
        <w:rPr>
          <w:rFonts w:ascii="Georgia" w:hAnsi="Georgia" w:cs="Arial"/>
          <w:color w:val="000000"/>
          <w:kern w:val="0"/>
          <w:lang w:eastAsia="en-US"/>
        </w:rPr>
      </w:pPr>
    </w:p>
    <w:p w14:paraId="45026ED0" w14:textId="77777777" w:rsidR="0078490C" w:rsidRPr="00306568" w:rsidRDefault="00CF0868" w:rsidP="0078490C">
      <w:pPr>
        <w:shd w:val="clear" w:color="auto" w:fill="FFFFFF"/>
        <w:suppressAutoHyphens w:val="0"/>
        <w:rPr>
          <w:rFonts w:ascii="Georgia" w:eastAsia="Times New Roman" w:hAnsi="Georgia" w:cs="Calibri"/>
          <w:color w:val="000000"/>
          <w:kern w:val="0"/>
          <w:lang w:eastAsia="en-US" w:bidi="ar-SA"/>
        </w:rPr>
      </w:pPr>
      <w:r>
        <w:rPr>
          <w:rFonts w:ascii="Georgia" w:hAnsi="Georgia" w:cs="Georgia"/>
          <w:b/>
          <w:shd w:val="clear" w:color="auto" w:fill="FFFFFF"/>
        </w:rPr>
        <w:t>M</w:t>
      </w:r>
      <w:r>
        <w:rPr>
          <w:rFonts w:ascii="Georgia" w:hAnsi="Georgia" w:cs="Georgia"/>
          <w:b/>
          <w:bCs/>
          <w:sz w:val="28"/>
          <w:szCs w:val="28"/>
        </w:rPr>
        <w:t>ission and Ministr</w:t>
      </w:r>
      <w:r w:rsidR="00A66912">
        <w:rPr>
          <w:rFonts w:ascii="Georgia" w:hAnsi="Georgia" w:cs="Georgia"/>
          <w:b/>
          <w:bCs/>
          <w:sz w:val="28"/>
          <w:szCs w:val="28"/>
        </w:rPr>
        <w:t xml:space="preserve">y: </w:t>
      </w:r>
      <w:r w:rsidR="0078490C" w:rsidRPr="00306568">
        <w:rPr>
          <w:rFonts w:ascii="Georgia" w:eastAsia="Times New Roman" w:hAnsi="Georgia" w:cs="Calibri"/>
          <w:color w:val="000000"/>
          <w:kern w:val="0"/>
          <w:lang w:eastAsia="en-US" w:bidi="ar-SA"/>
        </w:rPr>
        <w:t>Everybody enjoyed a very informative evening this past month when we hosted Inspector Alton Weeks and his partner Ryan with Harris County Sheriff’s Department to present their Fraud and Scam Prevention Program.</w:t>
      </w:r>
    </w:p>
    <w:p w14:paraId="0CDCE847" w14:textId="0B97985D" w:rsidR="0078490C" w:rsidRPr="0078490C" w:rsidRDefault="00306568" w:rsidP="0078490C">
      <w:pPr>
        <w:widowControl/>
        <w:shd w:val="clear" w:color="auto" w:fill="FFFFFF"/>
        <w:suppressAutoHyphens w:val="0"/>
        <w:autoSpaceDN/>
        <w:textAlignment w:val="auto"/>
        <w:rPr>
          <w:rFonts w:ascii="Georgia" w:eastAsia="Times New Roman" w:hAnsi="Georgia" w:cs="Calibri"/>
          <w:color w:val="000000"/>
          <w:kern w:val="0"/>
          <w:lang w:eastAsia="en-US" w:bidi="ar-SA"/>
        </w:rPr>
      </w:pPr>
      <w:r>
        <w:rPr>
          <w:rFonts w:ascii="Georgia" w:eastAsia="Times New Roman" w:hAnsi="Georgia" w:cs="Calibri"/>
          <w:color w:val="000000"/>
          <w:kern w:val="0"/>
          <w:lang w:eastAsia="en-US" w:bidi="ar-SA"/>
        </w:rPr>
        <w:t xml:space="preserve">     </w:t>
      </w:r>
      <w:r w:rsidR="0078490C" w:rsidRPr="0078490C">
        <w:rPr>
          <w:rFonts w:ascii="Georgia" w:eastAsia="Times New Roman" w:hAnsi="Georgia" w:cs="Calibri"/>
          <w:color w:val="000000"/>
          <w:kern w:val="0"/>
          <w:lang w:eastAsia="en-US" w:bidi="ar-SA"/>
        </w:rPr>
        <w:t xml:space="preserve">Join </w:t>
      </w:r>
      <w:proofErr w:type="gramStart"/>
      <w:r w:rsidR="0078490C" w:rsidRPr="0078490C">
        <w:rPr>
          <w:rFonts w:ascii="Georgia" w:eastAsia="Times New Roman" w:hAnsi="Georgia" w:cs="Calibri"/>
          <w:color w:val="000000"/>
          <w:kern w:val="0"/>
          <w:lang w:eastAsia="en-US" w:bidi="ar-SA"/>
        </w:rPr>
        <w:t xml:space="preserve">the </w:t>
      </w:r>
      <w:proofErr w:type="spellStart"/>
      <w:r w:rsidR="0078490C" w:rsidRPr="0078490C">
        <w:rPr>
          <w:rFonts w:ascii="Georgia" w:eastAsia="Times New Roman" w:hAnsi="Georgia" w:cs="Calibri"/>
          <w:color w:val="000000"/>
          <w:kern w:val="0"/>
          <w:lang w:eastAsia="en-US" w:bidi="ar-SA"/>
        </w:rPr>
        <w:t>Rammings</w:t>
      </w:r>
      <w:proofErr w:type="spellEnd"/>
      <w:proofErr w:type="gramEnd"/>
      <w:r w:rsidR="0078490C" w:rsidRPr="0078490C">
        <w:rPr>
          <w:rFonts w:ascii="Georgia" w:eastAsia="Times New Roman" w:hAnsi="Georgia" w:cs="Calibri"/>
          <w:color w:val="000000"/>
          <w:kern w:val="0"/>
          <w:lang w:eastAsia="en-US" w:bidi="ar-SA"/>
        </w:rPr>
        <w:t xml:space="preserve"> on Monday, September 14, </w:t>
      </w:r>
      <w:proofErr w:type="gramStart"/>
      <w:r w:rsidR="0078490C" w:rsidRPr="0078490C">
        <w:rPr>
          <w:rFonts w:ascii="Georgia" w:eastAsia="Times New Roman" w:hAnsi="Georgia" w:cs="Calibri"/>
          <w:color w:val="000000"/>
          <w:kern w:val="0"/>
          <w:lang w:eastAsia="en-US" w:bidi="ar-SA"/>
        </w:rPr>
        <w:t>9:</w:t>
      </w:r>
      <w:proofErr w:type="gramEnd"/>
      <w:r w:rsidR="0078490C" w:rsidRPr="0078490C">
        <w:rPr>
          <w:rFonts w:ascii="Georgia" w:eastAsia="Times New Roman" w:hAnsi="Georgia" w:cs="Calibri"/>
          <w:color w:val="000000"/>
          <w:kern w:val="0"/>
          <w:lang w:eastAsia="en-US" w:bidi="ar-SA"/>
        </w:rPr>
        <w:t>00 a.m. at FOCUS Food Pantry for delivery to be made and to help with unloading and stocking shelves.</w:t>
      </w:r>
    </w:p>
    <w:p w14:paraId="32A606B2" w14:textId="316A89F4" w:rsidR="0078490C" w:rsidRPr="0078490C" w:rsidRDefault="00306568" w:rsidP="0078490C">
      <w:pPr>
        <w:widowControl/>
        <w:shd w:val="clear" w:color="auto" w:fill="FFFFFF"/>
        <w:suppressAutoHyphens w:val="0"/>
        <w:autoSpaceDN/>
        <w:textAlignment w:val="auto"/>
        <w:rPr>
          <w:rFonts w:ascii="Georgia" w:eastAsia="Times New Roman" w:hAnsi="Georgia" w:cs="Calibri"/>
          <w:color w:val="000000"/>
          <w:kern w:val="0"/>
          <w:lang w:eastAsia="en-US" w:bidi="ar-SA"/>
        </w:rPr>
      </w:pPr>
      <w:r>
        <w:rPr>
          <w:rFonts w:ascii="Georgia" w:eastAsia="Times New Roman" w:hAnsi="Georgia" w:cs="Calibri"/>
          <w:color w:val="000000"/>
          <w:kern w:val="0"/>
          <w:lang w:eastAsia="en-US" w:bidi="ar-SA"/>
        </w:rPr>
        <w:t xml:space="preserve">     </w:t>
      </w:r>
      <w:r w:rsidR="0078490C" w:rsidRPr="0078490C">
        <w:rPr>
          <w:rFonts w:ascii="Georgia" w:eastAsia="Times New Roman" w:hAnsi="Georgia" w:cs="Calibri"/>
          <w:color w:val="000000"/>
          <w:kern w:val="0"/>
          <w:lang w:eastAsia="en-US" w:bidi="ar-SA"/>
        </w:rPr>
        <w:t>September 20th is “Back to Church” Sunday! Chuck Hunsaker is placing an article in the Harris County Journal to inform readers about Reformation. Don’t miss your opportunity to invite a friend or family member to join us for worship!!</w:t>
      </w:r>
    </w:p>
    <w:p w14:paraId="260077DC" w14:textId="3D9EE46D" w:rsidR="0078490C" w:rsidRPr="0078490C" w:rsidRDefault="00306568" w:rsidP="0078490C">
      <w:pPr>
        <w:widowControl/>
        <w:shd w:val="clear" w:color="auto" w:fill="FFFFFF"/>
        <w:suppressAutoHyphens w:val="0"/>
        <w:autoSpaceDN/>
        <w:textAlignment w:val="auto"/>
        <w:rPr>
          <w:rFonts w:ascii="Georgia" w:eastAsia="Times New Roman" w:hAnsi="Georgia" w:cs="Calibri"/>
          <w:color w:val="000000"/>
          <w:kern w:val="0"/>
          <w:lang w:eastAsia="en-US" w:bidi="ar-SA"/>
        </w:rPr>
      </w:pPr>
      <w:r>
        <w:rPr>
          <w:rFonts w:ascii="Georgia" w:eastAsia="Times New Roman" w:hAnsi="Georgia" w:cs="Calibri"/>
          <w:color w:val="000000"/>
          <w:kern w:val="0"/>
          <w:lang w:eastAsia="en-US" w:bidi="ar-SA"/>
        </w:rPr>
        <w:t xml:space="preserve">     </w:t>
      </w:r>
      <w:r w:rsidR="0078490C" w:rsidRPr="0078490C">
        <w:rPr>
          <w:rFonts w:ascii="Georgia" w:eastAsia="Times New Roman" w:hAnsi="Georgia" w:cs="Calibri"/>
          <w:color w:val="000000"/>
          <w:kern w:val="0"/>
          <w:lang w:eastAsia="en-US" w:bidi="ar-SA"/>
        </w:rPr>
        <w:t>Also, this month we will have the AARP Drivers Safety Class on September 22, 9:00 a.m. - 4:00 p.m. Cost is $20 if you are an AARP member and $25 if you are not an AARP member. Bring your membership card, driver’s license, snacks and a pen. Make checks payable to AARP. Registration is required. Call </w:t>
      </w:r>
      <w:hyperlink r:id="rId9" w:tgtFrame="_blank" w:history="1">
        <w:r w:rsidR="0078490C" w:rsidRPr="0078490C">
          <w:rPr>
            <w:rFonts w:ascii="Georgia" w:eastAsia="Times New Roman" w:hAnsi="Georgia" w:cs="Calibri"/>
            <w:color w:val="1155CC"/>
            <w:kern w:val="0"/>
            <w:u w:val="single"/>
            <w:lang w:eastAsia="en-US" w:bidi="ar-SA"/>
          </w:rPr>
          <w:t>(706) 478-7077</w:t>
        </w:r>
      </w:hyperlink>
      <w:r w:rsidR="0078490C" w:rsidRPr="0078490C">
        <w:rPr>
          <w:rFonts w:ascii="Georgia" w:eastAsia="Times New Roman" w:hAnsi="Georgia" w:cs="Calibri"/>
          <w:color w:val="000000"/>
          <w:kern w:val="0"/>
          <w:lang w:eastAsia="en-US" w:bidi="ar-SA"/>
        </w:rPr>
        <w:t> to register. Leave a message with your name, phone number, and how many will be attending. They will return your call. </w:t>
      </w:r>
    </w:p>
    <w:p w14:paraId="2053B070" w14:textId="12DE3F4C" w:rsidR="00EE6CFE" w:rsidRDefault="00EE6CFE">
      <w:pPr>
        <w:pStyle w:val="m2589989080033662631ydpeabaf475paragraphm2589989080033662631ydpeabaf475scxw750082"/>
        <w:spacing w:before="0" w:after="0"/>
      </w:pPr>
    </w:p>
    <w:p w14:paraId="3AF0D36A" w14:textId="746C3FB1" w:rsidR="008A2BC5" w:rsidRDefault="00CF0868"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bCs/>
        </w:rPr>
        <w:t>**********************************************</w:t>
      </w:r>
      <w:r w:rsidR="00FB4908">
        <w:rPr>
          <w:rFonts w:ascii="Georgia" w:hAnsi="Georgia" w:cs="Georgia"/>
          <w:bCs/>
        </w:rPr>
        <w:t>***************************************</w:t>
      </w:r>
      <w:r w:rsidR="007E4193">
        <w:rPr>
          <w:b/>
          <w:bCs/>
          <w:sz w:val="28"/>
          <w:szCs w:val="28"/>
        </w:rPr>
        <w:br/>
      </w:r>
      <w:r w:rsidR="006B7617">
        <w:rPr>
          <w:rFonts w:ascii="Georgia" w:hAnsi="Georgia" w:cs="Georgia"/>
        </w:rPr>
        <w:t xml:space="preserve">                  </w:t>
      </w:r>
    </w:p>
    <w:p w14:paraId="037DB823" w14:textId="085D2897" w:rsidR="006B7617" w:rsidRDefault="006B7617"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r>
        <w:rPr>
          <w:rFonts w:ascii="Georgia" w:hAnsi="Georgia" w:cs="Georgia"/>
        </w:rPr>
        <w:t xml:space="preserve">                                </w:t>
      </w:r>
      <w:r>
        <w:rPr>
          <w:rFonts w:ascii="Georgia" w:hAnsi="Georgia" w:cs="Georgia"/>
          <w:b/>
          <w:bCs/>
          <w:u w:val="single"/>
        </w:rPr>
        <w:t xml:space="preserve"> </w:t>
      </w:r>
      <w:r w:rsidR="003A043F">
        <w:rPr>
          <w:rFonts w:ascii="Georgia" w:hAnsi="Georgia" w:cs="Georgia"/>
          <w:b/>
          <w:bCs/>
          <w:u w:val="single"/>
        </w:rPr>
        <w:t>Sept.6</w:t>
      </w:r>
      <w:r>
        <w:rPr>
          <w:rFonts w:ascii="Georgia" w:hAnsi="Georgia" w:cs="Georgia"/>
          <w:b/>
          <w:bCs/>
          <w:u w:val="single"/>
        </w:rPr>
        <w:t xml:space="preserve">       </w:t>
      </w:r>
      <w:r w:rsidR="003A043F">
        <w:rPr>
          <w:rFonts w:ascii="Georgia" w:hAnsi="Georgia" w:cs="Georgia"/>
          <w:b/>
          <w:bCs/>
          <w:u w:val="single"/>
        </w:rPr>
        <w:tab/>
      </w:r>
      <w:r>
        <w:rPr>
          <w:rFonts w:ascii="Georgia" w:hAnsi="Georgia" w:cs="Georgia"/>
          <w:b/>
          <w:bCs/>
          <w:u w:val="single"/>
        </w:rPr>
        <w:t xml:space="preserve">     </w:t>
      </w:r>
      <w:r>
        <w:rPr>
          <w:rFonts w:ascii="Georgia" w:hAnsi="Georgia" w:cs="Georgia"/>
          <w:b/>
          <w:bCs/>
          <w:u w:val="single"/>
        </w:rPr>
        <w:tab/>
      </w:r>
      <w:r w:rsidR="003A043F">
        <w:rPr>
          <w:rFonts w:ascii="Georgia" w:hAnsi="Georgia" w:cs="Georgia"/>
          <w:b/>
          <w:bCs/>
          <w:u w:val="single"/>
        </w:rPr>
        <w:t>Sept. 13</w:t>
      </w:r>
      <w:r>
        <w:rPr>
          <w:rFonts w:ascii="Georgia" w:hAnsi="Georgia" w:cs="Georgia"/>
          <w:b/>
          <w:bCs/>
          <w:u w:val="single"/>
        </w:rPr>
        <w:t xml:space="preserve">      </w:t>
      </w:r>
      <w:r w:rsidR="003A043F">
        <w:rPr>
          <w:rFonts w:ascii="Georgia" w:hAnsi="Georgia" w:cs="Georgia"/>
          <w:b/>
          <w:bCs/>
          <w:u w:val="single"/>
        </w:rPr>
        <w:tab/>
      </w:r>
      <w:proofErr w:type="gramStart"/>
      <w:r w:rsidR="00A05370">
        <w:rPr>
          <w:rFonts w:ascii="Georgia" w:hAnsi="Georgia" w:cs="Georgia"/>
          <w:b/>
          <w:bCs/>
          <w:u w:val="single"/>
        </w:rPr>
        <w:tab/>
      </w:r>
      <w:r>
        <w:rPr>
          <w:rFonts w:ascii="Georgia" w:hAnsi="Georgia" w:cs="Georgia"/>
          <w:b/>
          <w:bCs/>
          <w:u w:val="single"/>
        </w:rPr>
        <w:t xml:space="preserve">  </w:t>
      </w:r>
      <w:r w:rsidR="003A043F">
        <w:rPr>
          <w:rFonts w:ascii="Georgia" w:hAnsi="Georgia" w:cs="Georgia"/>
          <w:b/>
          <w:bCs/>
          <w:u w:val="single"/>
        </w:rPr>
        <w:t>Sept.</w:t>
      </w:r>
      <w:proofErr w:type="gramEnd"/>
      <w:r w:rsidR="003A043F">
        <w:rPr>
          <w:rFonts w:ascii="Georgia" w:hAnsi="Georgia" w:cs="Georgia"/>
          <w:b/>
          <w:bCs/>
          <w:u w:val="single"/>
        </w:rPr>
        <w:t xml:space="preserve"> 20</w:t>
      </w:r>
      <w:r>
        <w:rPr>
          <w:rFonts w:ascii="Georgia" w:hAnsi="Georgia" w:cs="Georgia"/>
          <w:b/>
          <w:bCs/>
          <w:u w:val="single"/>
        </w:rPr>
        <w:t xml:space="preserve">      </w:t>
      </w:r>
      <w:r w:rsidR="003A043F">
        <w:rPr>
          <w:rFonts w:ascii="Georgia" w:hAnsi="Georgia" w:cs="Georgia"/>
          <w:b/>
          <w:bCs/>
          <w:u w:val="single"/>
        </w:rPr>
        <w:tab/>
      </w:r>
      <w:r>
        <w:rPr>
          <w:rFonts w:ascii="Georgia" w:hAnsi="Georgia" w:cs="Georgia"/>
          <w:b/>
          <w:bCs/>
          <w:u w:val="single"/>
        </w:rPr>
        <w:t xml:space="preserve">  </w:t>
      </w:r>
      <w:r w:rsidR="00496E00">
        <w:rPr>
          <w:rFonts w:ascii="Georgia" w:hAnsi="Georgia" w:cs="Georgia"/>
          <w:b/>
          <w:bCs/>
          <w:u w:val="single"/>
        </w:rPr>
        <w:t xml:space="preserve">   </w:t>
      </w:r>
      <w:r>
        <w:rPr>
          <w:rFonts w:ascii="Georgia" w:hAnsi="Georgia" w:cs="Georgia"/>
          <w:b/>
          <w:bCs/>
          <w:u w:val="single"/>
        </w:rPr>
        <w:t xml:space="preserve"> </w:t>
      </w:r>
      <w:r w:rsidR="003A043F">
        <w:rPr>
          <w:rFonts w:ascii="Georgia" w:hAnsi="Georgia" w:cs="Georgia"/>
          <w:b/>
          <w:bCs/>
          <w:u w:val="single"/>
        </w:rPr>
        <w:t>Sept. 27</w:t>
      </w:r>
      <w:r w:rsidR="00A1452C">
        <w:rPr>
          <w:rFonts w:ascii="Georgia" w:hAnsi="Georgia" w:cs="Georgia"/>
          <w:b/>
          <w:bCs/>
          <w:u w:val="single"/>
        </w:rPr>
        <w:tab/>
        <w:t xml:space="preserve">        </w:t>
      </w:r>
    </w:p>
    <w:p w14:paraId="358535C1" w14:textId="7251D863" w:rsidR="007F6E65" w:rsidRPr="007F6E65" w:rsidRDefault="003A043F"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r>
        <w:tab/>
      </w:r>
      <w:r>
        <w:tab/>
      </w:r>
      <w:r>
        <w:tab/>
      </w:r>
    </w:p>
    <w:p w14:paraId="6FED58A9" w14:textId="19B06D11" w:rsidR="006B7617" w:rsidRDefault="006B7617"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r>
        <w:rPr>
          <w:rFonts w:ascii="Georgia" w:hAnsi="Georgia" w:cs="Georgia"/>
          <w:b/>
        </w:rPr>
        <w:t>Altar Guild</w:t>
      </w:r>
      <w:r>
        <w:rPr>
          <w:rFonts w:ascii="Georgia" w:hAnsi="Georgia" w:cs="Georgia"/>
          <w:b/>
        </w:rPr>
        <w:tab/>
      </w:r>
      <w:r>
        <w:rPr>
          <w:rFonts w:ascii="Georgia" w:hAnsi="Georgia" w:cs="Georgia"/>
        </w:rPr>
        <w:t xml:space="preserve">        </w:t>
      </w:r>
      <w:r w:rsidR="003A043F">
        <w:rPr>
          <w:rFonts w:ascii="Georgia" w:hAnsi="Georgia" w:cs="Georgia"/>
        </w:rPr>
        <w:t>Amy</w:t>
      </w:r>
      <w:r w:rsidR="003A043F">
        <w:rPr>
          <w:rFonts w:ascii="Georgia" w:hAnsi="Georgia" w:cs="Georgia"/>
        </w:rPr>
        <w:tab/>
      </w:r>
      <w:r w:rsidR="003A043F">
        <w:rPr>
          <w:rFonts w:ascii="Georgia" w:hAnsi="Georgia" w:cs="Georgia"/>
        </w:rPr>
        <w:tab/>
      </w:r>
      <w:r w:rsidR="003A043F">
        <w:rPr>
          <w:rFonts w:ascii="Georgia" w:hAnsi="Georgia" w:cs="Georgia"/>
        </w:rPr>
        <w:tab/>
        <w:t>Junior</w:t>
      </w:r>
      <w:r w:rsidR="003A043F">
        <w:rPr>
          <w:rFonts w:ascii="Georgia" w:hAnsi="Georgia" w:cs="Georgia"/>
        </w:rPr>
        <w:tab/>
      </w:r>
      <w:r w:rsidR="003A043F">
        <w:rPr>
          <w:rFonts w:ascii="Georgia" w:hAnsi="Georgia" w:cs="Georgia"/>
        </w:rPr>
        <w:tab/>
      </w:r>
      <w:r w:rsidR="003A043F">
        <w:rPr>
          <w:rFonts w:ascii="Georgia" w:hAnsi="Georgia" w:cs="Georgia"/>
        </w:rPr>
        <w:tab/>
        <w:t>Tammy</w:t>
      </w:r>
      <w:r w:rsidR="003A043F">
        <w:rPr>
          <w:rFonts w:ascii="Georgia" w:hAnsi="Georgia" w:cs="Georgia"/>
        </w:rPr>
        <w:tab/>
      </w:r>
      <w:r w:rsidR="003A043F">
        <w:rPr>
          <w:rFonts w:ascii="Georgia" w:hAnsi="Georgia" w:cs="Georgia"/>
        </w:rPr>
        <w:tab/>
        <w:t>Carolyn</w:t>
      </w:r>
      <w:r w:rsidR="000B755F">
        <w:rPr>
          <w:rFonts w:ascii="Georgia" w:hAnsi="Georgia" w:cs="Georgia"/>
        </w:rPr>
        <w:tab/>
      </w:r>
      <w:r w:rsidR="00243D92">
        <w:rPr>
          <w:rFonts w:ascii="Georgia" w:hAnsi="Georgia" w:cs="Georgia"/>
        </w:rPr>
        <w:t xml:space="preserve">       </w:t>
      </w:r>
      <w:r>
        <w:rPr>
          <w:rFonts w:ascii="Georgia" w:hAnsi="Georgia" w:cs="Georgia"/>
        </w:rPr>
        <w:tab/>
      </w:r>
      <w:r>
        <w:rPr>
          <w:rFonts w:ascii="Georgia" w:hAnsi="Georgia" w:cs="Georgia"/>
        </w:rPr>
        <w:tab/>
      </w:r>
      <w:r>
        <w:rPr>
          <w:rFonts w:ascii="Georgia" w:hAnsi="Georgia" w:cs="Georgia"/>
        </w:rPr>
        <w:tab/>
        <w:t xml:space="preserve">                   </w:t>
      </w:r>
      <w:r>
        <w:tab/>
      </w:r>
      <w:r>
        <w:tab/>
      </w:r>
    </w:p>
    <w:p w14:paraId="7F6F497F" w14:textId="0AECC68C" w:rsidR="006B7617" w:rsidRDefault="006B7617"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r>
        <w:rPr>
          <w:rFonts w:ascii="Georgia" w:hAnsi="Georgia" w:cs="Georgia"/>
          <w:b/>
        </w:rPr>
        <w:t>Usher</w:t>
      </w:r>
      <w:r>
        <w:rPr>
          <w:rFonts w:ascii="Georgia" w:hAnsi="Georgia" w:cs="Georgia"/>
        </w:rPr>
        <w:t xml:space="preserve">                   </w:t>
      </w:r>
      <w:r w:rsidR="003A043F">
        <w:rPr>
          <w:rFonts w:ascii="Georgia" w:hAnsi="Georgia" w:cs="Georgia"/>
        </w:rPr>
        <w:t>Carolyn</w:t>
      </w:r>
      <w:r w:rsidR="003A043F">
        <w:rPr>
          <w:rFonts w:ascii="Georgia" w:hAnsi="Georgia" w:cs="Georgia"/>
        </w:rPr>
        <w:tab/>
      </w:r>
      <w:r w:rsidR="003A043F">
        <w:rPr>
          <w:rFonts w:ascii="Georgia" w:hAnsi="Georgia" w:cs="Georgia"/>
        </w:rPr>
        <w:tab/>
      </w:r>
      <w:r w:rsidR="003A043F">
        <w:rPr>
          <w:rFonts w:ascii="Georgia" w:hAnsi="Georgia" w:cs="Georgia"/>
        </w:rPr>
        <w:tab/>
        <w:t>Amy</w:t>
      </w:r>
      <w:r w:rsidR="003A043F">
        <w:rPr>
          <w:rFonts w:ascii="Georgia" w:hAnsi="Georgia" w:cs="Georgia"/>
        </w:rPr>
        <w:tab/>
      </w:r>
      <w:r w:rsidR="003A043F">
        <w:rPr>
          <w:rFonts w:ascii="Georgia" w:hAnsi="Georgia" w:cs="Georgia"/>
        </w:rPr>
        <w:tab/>
      </w:r>
      <w:r w:rsidR="003A043F">
        <w:rPr>
          <w:rFonts w:ascii="Georgia" w:hAnsi="Georgia" w:cs="Georgia"/>
        </w:rPr>
        <w:tab/>
        <w:t>Junior</w:t>
      </w:r>
      <w:r w:rsidR="003A043F">
        <w:rPr>
          <w:rFonts w:ascii="Georgia" w:hAnsi="Georgia" w:cs="Georgia"/>
        </w:rPr>
        <w:tab/>
      </w:r>
      <w:r w:rsidR="003A043F">
        <w:rPr>
          <w:rFonts w:ascii="Georgia" w:hAnsi="Georgia" w:cs="Georgia"/>
        </w:rPr>
        <w:tab/>
      </w:r>
      <w:r w:rsidR="003A043F">
        <w:rPr>
          <w:rFonts w:ascii="Georgia" w:hAnsi="Georgia" w:cs="Georgia"/>
        </w:rPr>
        <w:tab/>
      </w:r>
      <w:proofErr w:type="spellStart"/>
      <w:r w:rsidR="003A043F">
        <w:rPr>
          <w:rFonts w:ascii="Georgia" w:hAnsi="Georgia" w:cs="Georgia"/>
        </w:rPr>
        <w:t>Junior</w:t>
      </w:r>
      <w:proofErr w:type="spellEnd"/>
      <w:r w:rsidR="008A2BC5">
        <w:rPr>
          <w:rFonts w:ascii="Georgia" w:hAnsi="Georgia" w:cs="Georgia"/>
        </w:rPr>
        <w:tab/>
      </w:r>
      <w:r>
        <w:rPr>
          <w:rFonts w:ascii="Georgia" w:hAnsi="Georgia" w:cs="Georgia"/>
        </w:rPr>
        <w:tab/>
        <w:t xml:space="preserve">   </w:t>
      </w:r>
    </w:p>
    <w:p w14:paraId="6B6381F3" w14:textId="5A2604B6" w:rsidR="006B7617" w:rsidRDefault="006B7617"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rPr>
        <w:t xml:space="preserve">                      </w:t>
      </w:r>
      <w:r w:rsidR="003A043F">
        <w:rPr>
          <w:rFonts w:ascii="Georgia" w:hAnsi="Georgia" w:cs="Georgia"/>
        </w:rPr>
        <w:tab/>
      </w:r>
    </w:p>
    <w:p w14:paraId="5374C1BF" w14:textId="36FAF26C" w:rsidR="006B7617" w:rsidRDefault="006B7617"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b/>
        </w:rPr>
        <w:t>Lector</w:t>
      </w:r>
      <w:r>
        <w:rPr>
          <w:rFonts w:ascii="Georgia" w:hAnsi="Georgia" w:cs="Georgia"/>
        </w:rPr>
        <w:t xml:space="preserve">     </w:t>
      </w:r>
      <w:r>
        <w:rPr>
          <w:rFonts w:ascii="Georgia" w:hAnsi="Georgia" w:cs="Georgia"/>
        </w:rPr>
        <w:tab/>
        <w:t xml:space="preserve">        </w:t>
      </w:r>
      <w:r w:rsidR="003A043F">
        <w:rPr>
          <w:rFonts w:ascii="Georgia" w:hAnsi="Georgia" w:cs="Georgia"/>
        </w:rPr>
        <w:t>Chuck</w:t>
      </w:r>
      <w:r w:rsidR="003A043F">
        <w:rPr>
          <w:rFonts w:ascii="Georgia" w:hAnsi="Georgia" w:cs="Georgia"/>
        </w:rPr>
        <w:tab/>
      </w:r>
      <w:r w:rsidR="003A043F">
        <w:rPr>
          <w:rFonts w:ascii="Georgia" w:hAnsi="Georgia" w:cs="Georgia"/>
        </w:rPr>
        <w:tab/>
      </w:r>
      <w:r w:rsidR="003A043F">
        <w:rPr>
          <w:rFonts w:ascii="Georgia" w:hAnsi="Georgia" w:cs="Georgia"/>
        </w:rPr>
        <w:tab/>
        <w:t>Amy</w:t>
      </w:r>
      <w:r w:rsidR="003A043F">
        <w:rPr>
          <w:rFonts w:ascii="Georgia" w:hAnsi="Georgia" w:cs="Georgia"/>
        </w:rPr>
        <w:tab/>
      </w:r>
      <w:r w:rsidR="003A043F">
        <w:rPr>
          <w:rFonts w:ascii="Georgia" w:hAnsi="Georgia" w:cs="Georgia"/>
        </w:rPr>
        <w:tab/>
      </w:r>
      <w:r w:rsidR="003A043F">
        <w:rPr>
          <w:rFonts w:ascii="Georgia" w:hAnsi="Georgia" w:cs="Georgia"/>
        </w:rPr>
        <w:tab/>
        <w:t>Wayne</w:t>
      </w:r>
      <w:r w:rsidR="003A043F">
        <w:rPr>
          <w:rFonts w:ascii="Georgia" w:hAnsi="Georgia" w:cs="Georgia"/>
        </w:rPr>
        <w:tab/>
      </w:r>
      <w:r w:rsidR="003A043F">
        <w:rPr>
          <w:rFonts w:ascii="Georgia" w:hAnsi="Georgia" w:cs="Georgia"/>
        </w:rPr>
        <w:tab/>
        <w:t>Tammy</w:t>
      </w:r>
    </w:p>
    <w:p w14:paraId="5353559F" w14:textId="77777777" w:rsidR="003A23C6" w:rsidRDefault="003A23C6"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p>
    <w:p w14:paraId="5AEB8DBB" w14:textId="05F44703" w:rsidR="006B7617" w:rsidRDefault="006B7617"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r w:rsidRPr="00902BE0">
        <w:rPr>
          <w:rFonts w:ascii="Georgia" w:hAnsi="Georgia" w:cs="Georgia"/>
          <w:b/>
          <w:bCs/>
        </w:rPr>
        <w:t>Music</w:t>
      </w:r>
      <w:r>
        <w:rPr>
          <w:rFonts w:ascii="Georgia" w:hAnsi="Georgia" w:cs="Georgia"/>
        </w:rPr>
        <w:tab/>
        <w:t xml:space="preserve">        </w:t>
      </w:r>
      <w:r w:rsidR="003A043F">
        <w:rPr>
          <w:rFonts w:ascii="Georgia" w:hAnsi="Georgia" w:cs="Georgia"/>
        </w:rPr>
        <w:t>Amy</w:t>
      </w:r>
      <w:r w:rsidR="003A043F">
        <w:rPr>
          <w:rFonts w:ascii="Georgia" w:hAnsi="Georgia" w:cs="Georgia"/>
        </w:rPr>
        <w:tab/>
      </w:r>
      <w:r w:rsidR="003A043F">
        <w:rPr>
          <w:rFonts w:ascii="Georgia" w:hAnsi="Georgia" w:cs="Georgia"/>
        </w:rPr>
        <w:tab/>
      </w:r>
      <w:r w:rsidR="003A043F">
        <w:rPr>
          <w:rFonts w:ascii="Georgia" w:hAnsi="Georgia" w:cs="Georgia"/>
        </w:rPr>
        <w:tab/>
      </w:r>
      <w:proofErr w:type="spellStart"/>
      <w:r w:rsidR="003A043F">
        <w:rPr>
          <w:rFonts w:ascii="Georgia" w:hAnsi="Georgia" w:cs="Georgia"/>
        </w:rPr>
        <w:t>Amy</w:t>
      </w:r>
      <w:proofErr w:type="spellEnd"/>
      <w:r w:rsidR="003A043F">
        <w:rPr>
          <w:rFonts w:ascii="Georgia" w:hAnsi="Georgia" w:cs="Georgia"/>
        </w:rPr>
        <w:tab/>
      </w:r>
      <w:r w:rsidR="003A043F">
        <w:rPr>
          <w:rFonts w:ascii="Georgia" w:hAnsi="Georgia" w:cs="Georgia"/>
        </w:rPr>
        <w:tab/>
      </w:r>
      <w:r w:rsidR="003A043F">
        <w:rPr>
          <w:rFonts w:ascii="Georgia" w:hAnsi="Georgia" w:cs="Georgia"/>
        </w:rPr>
        <w:tab/>
        <w:t>Wayne</w:t>
      </w:r>
      <w:r w:rsidR="003A043F">
        <w:rPr>
          <w:rFonts w:ascii="Georgia" w:hAnsi="Georgia" w:cs="Georgia"/>
        </w:rPr>
        <w:tab/>
      </w:r>
      <w:r w:rsidR="003A043F">
        <w:rPr>
          <w:rFonts w:ascii="Georgia" w:hAnsi="Georgia" w:cs="Georgia"/>
        </w:rPr>
        <w:tab/>
        <w:t>Amy</w:t>
      </w:r>
      <w:r w:rsidR="003A043F">
        <w:rPr>
          <w:rFonts w:ascii="Georgia" w:hAnsi="Georgia" w:cs="Georgia"/>
        </w:rPr>
        <w:tab/>
      </w:r>
      <w:r w:rsidR="003A043F">
        <w:rPr>
          <w:rFonts w:ascii="Georgia" w:hAnsi="Georgia" w:cs="Georgia"/>
        </w:rPr>
        <w:tab/>
      </w:r>
      <w:r w:rsidR="003A043F">
        <w:rPr>
          <w:rFonts w:ascii="Georgia" w:hAnsi="Georgia" w:cs="Georgia"/>
        </w:rPr>
        <w:tab/>
      </w:r>
      <w:r w:rsidR="003A043F">
        <w:rPr>
          <w:rFonts w:ascii="Georgia" w:hAnsi="Georgia" w:cs="Georgia"/>
        </w:rPr>
        <w:tab/>
      </w:r>
      <w:r>
        <w:rPr>
          <w:rFonts w:ascii="Georgia" w:hAnsi="Georgia" w:cs="Georgia"/>
        </w:rPr>
        <w:tab/>
      </w:r>
      <w:r>
        <w:rPr>
          <w:rFonts w:ascii="Georgia" w:hAnsi="Georgia" w:cs="Georgia"/>
        </w:rPr>
        <w:tab/>
        <w:t xml:space="preserve"> </w:t>
      </w:r>
    </w:p>
    <w:p w14:paraId="325CDC0E" w14:textId="77777777" w:rsidR="00CB471C" w:rsidRDefault="00496E00"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t xml:space="preserve"> </w:t>
      </w:r>
      <w:r w:rsidR="006B7617">
        <w:rPr>
          <w:rFonts w:ascii="Georgia" w:hAnsi="Georgia" w:cs="Georgia"/>
          <w:b/>
        </w:rPr>
        <w:t>Sermon</w:t>
      </w:r>
      <w:r w:rsidR="006B7617">
        <w:rPr>
          <w:rFonts w:ascii="Georgia" w:hAnsi="Georgia" w:cs="Georgia"/>
        </w:rPr>
        <w:t xml:space="preserve">                </w:t>
      </w:r>
      <w:r w:rsidR="00CB471C">
        <w:rPr>
          <w:rFonts w:ascii="Georgia" w:hAnsi="Georgia" w:cs="Georgia"/>
        </w:rPr>
        <w:t>Pastor</w:t>
      </w:r>
      <w:r w:rsidR="00CB471C">
        <w:rPr>
          <w:rFonts w:ascii="Georgia" w:hAnsi="Georgia" w:cs="Georgia"/>
        </w:rPr>
        <w:tab/>
      </w:r>
      <w:r w:rsidR="00CB471C">
        <w:rPr>
          <w:rFonts w:ascii="Georgia" w:hAnsi="Georgia" w:cs="Georgia"/>
        </w:rPr>
        <w:tab/>
      </w:r>
      <w:r w:rsidR="00CB471C">
        <w:rPr>
          <w:rFonts w:ascii="Georgia" w:hAnsi="Georgia" w:cs="Georgia"/>
        </w:rPr>
        <w:tab/>
      </w:r>
      <w:proofErr w:type="spellStart"/>
      <w:r w:rsidR="00CB471C">
        <w:rPr>
          <w:rFonts w:ascii="Georgia" w:hAnsi="Georgia" w:cs="Georgia"/>
        </w:rPr>
        <w:t>Pastor</w:t>
      </w:r>
      <w:proofErr w:type="spellEnd"/>
      <w:r w:rsidR="00CB471C">
        <w:rPr>
          <w:rFonts w:ascii="Georgia" w:hAnsi="Georgia" w:cs="Georgia"/>
        </w:rPr>
        <w:tab/>
      </w:r>
      <w:r w:rsidR="00CB471C">
        <w:rPr>
          <w:rFonts w:ascii="Georgia" w:hAnsi="Georgia" w:cs="Georgia"/>
        </w:rPr>
        <w:tab/>
      </w:r>
      <w:r w:rsidR="00CB471C">
        <w:rPr>
          <w:rFonts w:ascii="Georgia" w:hAnsi="Georgia" w:cs="Georgia"/>
        </w:rPr>
        <w:tab/>
        <w:t>Gabi</w:t>
      </w:r>
      <w:r w:rsidR="00CB471C">
        <w:rPr>
          <w:rFonts w:ascii="Georgia" w:hAnsi="Georgia" w:cs="Georgia"/>
        </w:rPr>
        <w:tab/>
      </w:r>
      <w:r w:rsidR="00CB471C">
        <w:rPr>
          <w:rFonts w:ascii="Georgia" w:hAnsi="Georgia" w:cs="Georgia"/>
        </w:rPr>
        <w:tab/>
      </w:r>
      <w:r w:rsidR="00CB471C">
        <w:rPr>
          <w:rFonts w:ascii="Georgia" w:hAnsi="Georgia" w:cs="Georgia"/>
        </w:rPr>
        <w:tab/>
        <w:t>Pastor</w:t>
      </w:r>
    </w:p>
    <w:p w14:paraId="084A888B" w14:textId="46A7E72F" w:rsidR="006B7617" w:rsidRPr="003A043F" w:rsidRDefault="006B7617"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r>
        <w:rPr>
          <w:rFonts w:ascii="Georgia" w:hAnsi="Georgia" w:cs="Georgia"/>
        </w:rPr>
        <w:t xml:space="preserve">      </w:t>
      </w:r>
      <w:r w:rsidR="007F6E65">
        <w:rPr>
          <w:rFonts w:ascii="Georgia" w:hAnsi="Georgia" w:cs="Georgia"/>
        </w:rPr>
        <w:t xml:space="preserve">  </w:t>
      </w:r>
      <w:r w:rsidR="00CC6772">
        <w:rPr>
          <w:rFonts w:ascii="Georgia" w:hAnsi="Georgia" w:cs="Georgia"/>
        </w:rPr>
        <w:t xml:space="preserve">     </w:t>
      </w:r>
      <w:r w:rsidR="003927FF">
        <w:rPr>
          <w:rFonts w:ascii="Georgia" w:hAnsi="Georgia" w:cs="Georgia"/>
        </w:rPr>
        <w:tab/>
      </w:r>
      <w:r>
        <w:rPr>
          <w:rFonts w:ascii="Georgia" w:hAnsi="Georgia" w:cs="Georgia"/>
        </w:rPr>
        <w:tab/>
        <w:t xml:space="preserve">    </w:t>
      </w:r>
    </w:p>
    <w:p w14:paraId="2E64F54B" w14:textId="34228B2F" w:rsidR="006B7617" w:rsidRDefault="006B7617"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sidRPr="00902BE0">
        <w:rPr>
          <w:rFonts w:ascii="Georgia" w:hAnsi="Georgia" w:cs="Georgia"/>
          <w:b/>
          <w:bCs/>
        </w:rPr>
        <w:t>Bible Study</w:t>
      </w:r>
      <w:r>
        <w:rPr>
          <w:rFonts w:ascii="Georgia" w:hAnsi="Georgia" w:cs="Georgia"/>
        </w:rPr>
        <w:tab/>
        <w:t xml:space="preserve">      </w:t>
      </w:r>
      <w:r w:rsidR="00A15406">
        <w:rPr>
          <w:rFonts w:ascii="Georgia" w:hAnsi="Georgia" w:cs="Georgia"/>
        </w:rPr>
        <w:t xml:space="preserve"> Tammy</w:t>
      </w:r>
      <w:r w:rsidR="008B0B8B">
        <w:rPr>
          <w:rFonts w:ascii="Georgia" w:hAnsi="Georgia" w:cs="Georgia"/>
        </w:rPr>
        <w:tab/>
      </w:r>
      <w:r w:rsidR="00665E59">
        <w:rPr>
          <w:rFonts w:ascii="Georgia" w:hAnsi="Georgia" w:cs="Georgia"/>
        </w:rPr>
        <w:tab/>
      </w:r>
      <w:r w:rsidR="003A043F">
        <w:rPr>
          <w:rFonts w:ascii="Georgia" w:hAnsi="Georgia" w:cs="Georgia"/>
        </w:rPr>
        <w:tab/>
      </w:r>
      <w:proofErr w:type="spellStart"/>
      <w:r w:rsidR="008B0B8B">
        <w:rPr>
          <w:rFonts w:ascii="Georgia" w:hAnsi="Georgia" w:cs="Georgia"/>
        </w:rPr>
        <w:t>Tammy</w:t>
      </w:r>
      <w:proofErr w:type="spellEnd"/>
      <w:r w:rsidR="008B0B8B">
        <w:rPr>
          <w:rFonts w:ascii="Georgia" w:hAnsi="Georgia" w:cs="Georgia"/>
        </w:rPr>
        <w:tab/>
      </w:r>
      <w:r w:rsidR="00AF591C">
        <w:rPr>
          <w:rFonts w:ascii="Georgia" w:hAnsi="Georgia" w:cs="Georgia"/>
        </w:rPr>
        <w:t xml:space="preserve"> </w:t>
      </w:r>
      <w:r w:rsidR="003A043F">
        <w:rPr>
          <w:rFonts w:ascii="Georgia" w:hAnsi="Georgia" w:cs="Georgia"/>
        </w:rPr>
        <w:tab/>
      </w:r>
      <w:proofErr w:type="spellStart"/>
      <w:r w:rsidR="008B0B8B">
        <w:rPr>
          <w:rFonts w:ascii="Georgia" w:hAnsi="Georgia" w:cs="Georgia"/>
        </w:rPr>
        <w:t>Tammy</w:t>
      </w:r>
      <w:proofErr w:type="spellEnd"/>
      <w:r w:rsidR="008B0B8B">
        <w:rPr>
          <w:rFonts w:ascii="Georgia" w:hAnsi="Georgia" w:cs="Georgia"/>
        </w:rPr>
        <w:tab/>
      </w:r>
      <w:r w:rsidR="003A043F">
        <w:rPr>
          <w:rFonts w:ascii="Georgia" w:hAnsi="Georgia" w:cs="Georgia"/>
        </w:rPr>
        <w:tab/>
      </w:r>
      <w:proofErr w:type="spellStart"/>
      <w:r w:rsidR="008B0B8B">
        <w:rPr>
          <w:rFonts w:ascii="Georgia" w:hAnsi="Georgia" w:cs="Georgia"/>
        </w:rPr>
        <w:t>Tammy</w:t>
      </w:r>
      <w:proofErr w:type="spellEnd"/>
      <w:r w:rsidR="007F6E65">
        <w:rPr>
          <w:rFonts w:ascii="Georgia" w:hAnsi="Georgia" w:cs="Georgia"/>
        </w:rPr>
        <w:t xml:space="preserve">            </w:t>
      </w:r>
      <w:r w:rsidR="00A15406">
        <w:rPr>
          <w:rFonts w:ascii="Georgia" w:hAnsi="Georgia" w:cs="Georgia"/>
        </w:rPr>
        <w:t xml:space="preserve"> </w:t>
      </w:r>
      <w:r w:rsidR="003927FF">
        <w:rPr>
          <w:rFonts w:ascii="Georgia" w:hAnsi="Georgia" w:cs="Georgia"/>
        </w:rPr>
        <w:tab/>
      </w:r>
      <w:r w:rsidR="007F6E65">
        <w:rPr>
          <w:rFonts w:ascii="Georgia" w:hAnsi="Georgia" w:cs="Georgia"/>
        </w:rPr>
        <w:t xml:space="preserve"> </w:t>
      </w:r>
    </w:p>
    <w:p w14:paraId="72230BF2" w14:textId="4B4586B3" w:rsidR="006B7617" w:rsidRDefault="003A043F"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rPr>
        <w:tab/>
      </w:r>
    </w:p>
    <w:p w14:paraId="458E2A9D" w14:textId="4B60B11B" w:rsidR="006B7617" w:rsidRPr="008974EF" w:rsidRDefault="006B7617"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color w:val="EE0000"/>
        </w:rPr>
      </w:pPr>
      <w:r w:rsidRPr="004E2D71">
        <w:rPr>
          <w:rFonts w:ascii="Georgia" w:hAnsi="Georgia" w:cs="Georgia"/>
          <w:b/>
          <w:bCs/>
        </w:rPr>
        <w:t>Thrive</w:t>
      </w:r>
      <w:r>
        <w:rPr>
          <w:rFonts w:ascii="Georgia" w:hAnsi="Georgia" w:cs="Georgia"/>
          <w:b/>
          <w:bCs/>
        </w:rPr>
        <w:tab/>
      </w:r>
      <w:r w:rsidRPr="008974EF">
        <w:rPr>
          <w:rFonts w:ascii="Georgia" w:hAnsi="Georgia" w:cs="Georgia"/>
          <w:b/>
          <w:bCs/>
          <w:color w:val="EE0000"/>
        </w:rPr>
        <w:t xml:space="preserve">      </w:t>
      </w:r>
      <w:r w:rsidR="00CB471C">
        <w:rPr>
          <w:rFonts w:ascii="Georgia" w:hAnsi="Georgia" w:cs="Georgia"/>
          <w:color w:val="000000" w:themeColor="text1"/>
        </w:rPr>
        <w:t>Gabi</w:t>
      </w:r>
      <w:r w:rsidR="007F6E65" w:rsidRPr="008A2BC5">
        <w:rPr>
          <w:rFonts w:ascii="Georgia" w:hAnsi="Georgia" w:cs="Georgia"/>
          <w:color w:val="000000" w:themeColor="text1"/>
        </w:rPr>
        <w:t xml:space="preserve">  </w:t>
      </w:r>
      <w:r w:rsidR="006303AE">
        <w:rPr>
          <w:rFonts w:ascii="Georgia" w:hAnsi="Georgia" w:cs="Georgia"/>
          <w:color w:val="000000" w:themeColor="text1"/>
        </w:rPr>
        <w:t xml:space="preserve"> </w:t>
      </w:r>
      <w:r w:rsidR="00CB471C">
        <w:rPr>
          <w:rFonts w:ascii="Georgia" w:hAnsi="Georgia" w:cs="Georgia"/>
          <w:color w:val="000000" w:themeColor="text1"/>
        </w:rPr>
        <w:tab/>
      </w:r>
      <w:r w:rsidR="00CB471C">
        <w:rPr>
          <w:rFonts w:ascii="Georgia" w:hAnsi="Georgia" w:cs="Georgia"/>
          <w:color w:val="000000" w:themeColor="text1"/>
        </w:rPr>
        <w:tab/>
      </w:r>
      <w:r w:rsidR="00CB471C">
        <w:rPr>
          <w:rFonts w:ascii="Georgia" w:hAnsi="Georgia" w:cs="Georgia"/>
          <w:color w:val="000000" w:themeColor="text1"/>
        </w:rPr>
        <w:tab/>
        <w:t>Wayne</w:t>
      </w:r>
      <w:r w:rsidR="00CB471C">
        <w:rPr>
          <w:rFonts w:ascii="Georgia" w:hAnsi="Georgia" w:cs="Georgia"/>
          <w:color w:val="000000" w:themeColor="text1"/>
        </w:rPr>
        <w:tab/>
      </w:r>
      <w:r w:rsidR="00CB471C">
        <w:rPr>
          <w:rFonts w:ascii="Georgia" w:hAnsi="Georgia" w:cs="Georgia"/>
          <w:color w:val="000000" w:themeColor="text1"/>
        </w:rPr>
        <w:tab/>
        <w:t>Gabi</w:t>
      </w:r>
      <w:r w:rsidR="00CB471C">
        <w:rPr>
          <w:rFonts w:ascii="Georgia" w:hAnsi="Georgia" w:cs="Georgia"/>
          <w:color w:val="000000" w:themeColor="text1"/>
        </w:rPr>
        <w:tab/>
      </w:r>
      <w:r w:rsidR="00CB471C">
        <w:rPr>
          <w:rFonts w:ascii="Georgia" w:hAnsi="Georgia" w:cs="Georgia"/>
          <w:color w:val="000000" w:themeColor="text1"/>
        </w:rPr>
        <w:tab/>
      </w:r>
      <w:r w:rsidR="00CB471C">
        <w:rPr>
          <w:rFonts w:ascii="Georgia" w:hAnsi="Georgia" w:cs="Georgia"/>
          <w:color w:val="000000" w:themeColor="text1"/>
        </w:rPr>
        <w:tab/>
        <w:t>Wayne</w:t>
      </w:r>
      <w:r w:rsidR="006303AE">
        <w:rPr>
          <w:rFonts w:ascii="Georgia" w:hAnsi="Georgia" w:cs="Georgia"/>
          <w:color w:val="000000" w:themeColor="text1"/>
        </w:rPr>
        <w:t xml:space="preserve"> </w:t>
      </w:r>
      <w:r w:rsidR="007F6E65" w:rsidRPr="008A2BC5">
        <w:rPr>
          <w:rFonts w:ascii="Georgia" w:hAnsi="Georgia" w:cs="Georgia"/>
          <w:color w:val="000000" w:themeColor="text1"/>
        </w:rPr>
        <w:t xml:space="preserve"> </w:t>
      </w:r>
      <w:r w:rsidR="003927FF">
        <w:rPr>
          <w:rFonts w:ascii="Georgia" w:hAnsi="Georgia" w:cs="Georgia"/>
          <w:color w:val="000000" w:themeColor="text1"/>
        </w:rPr>
        <w:tab/>
      </w:r>
      <w:r w:rsidR="007F6E65" w:rsidRPr="008A2BC5">
        <w:rPr>
          <w:rFonts w:ascii="Georgia" w:hAnsi="Georgia" w:cs="Georgia"/>
          <w:color w:val="000000" w:themeColor="text1"/>
        </w:rPr>
        <w:t xml:space="preserve"> </w:t>
      </w:r>
    </w:p>
    <w:p w14:paraId="7A05B1DB" w14:textId="77777777" w:rsidR="006B7617" w:rsidRPr="008974EF" w:rsidRDefault="006B7617"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color w:val="EE0000"/>
        </w:rPr>
      </w:pPr>
    </w:p>
    <w:p w14:paraId="312C3F7D" w14:textId="1F0FF00A" w:rsidR="008B0B8B" w:rsidRDefault="006B7617" w:rsidP="006B7617">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sidRPr="004E2D71">
        <w:rPr>
          <w:rFonts w:ascii="Georgia" w:hAnsi="Georgia" w:cs="Georgia"/>
          <w:b/>
          <w:bCs/>
        </w:rPr>
        <w:t>Oaks</w:t>
      </w:r>
      <w:r>
        <w:rPr>
          <w:rFonts w:ascii="Georgia" w:hAnsi="Georgia" w:cs="Georgia"/>
          <w:b/>
          <w:bCs/>
        </w:rPr>
        <w:tab/>
      </w:r>
      <w:r w:rsidR="00496E00">
        <w:rPr>
          <w:rFonts w:ascii="Georgia" w:hAnsi="Georgia" w:cs="Georgia"/>
          <w:b/>
          <w:bCs/>
        </w:rPr>
        <w:tab/>
        <w:t xml:space="preserve">       </w:t>
      </w:r>
      <w:r w:rsidR="00CB471C">
        <w:rPr>
          <w:rFonts w:ascii="Georgia" w:hAnsi="Georgia" w:cs="Georgia"/>
        </w:rPr>
        <w:t>Pastor</w:t>
      </w:r>
      <w:r w:rsidR="00CB471C">
        <w:rPr>
          <w:rFonts w:ascii="Georgia" w:hAnsi="Georgia" w:cs="Georgia"/>
        </w:rPr>
        <w:tab/>
      </w:r>
      <w:r w:rsidR="00CB471C">
        <w:rPr>
          <w:rFonts w:ascii="Georgia" w:hAnsi="Georgia" w:cs="Georgia"/>
        </w:rPr>
        <w:tab/>
      </w:r>
      <w:r w:rsidR="00CB471C">
        <w:rPr>
          <w:rFonts w:ascii="Georgia" w:hAnsi="Georgia" w:cs="Georgia"/>
        </w:rPr>
        <w:tab/>
        <w:t>Chuck</w:t>
      </w:r>
      <w:r w:rsidR="00CB471C">
        <w:rPr>
          <w:rFonts w:ascii="Georgia" w:hAnsi="Georgia" w:cs="Georgia"/>
        </w:rPr>
        <w:tab/>
      </w:r>
      <w:r w:rsidR="00CB471C">
        <w:rPr>
          <w:rFonts w:ascii="Georgia" w:hAnsi="Georgia" w:cs="Georgia"/>
        </w:rPr>
        <w:tab/>
      </w:r>
      <w:r w:rsidR="00CB471C">
        <w:rPr>
          <w:rFonts w:ascii="Georgia" w:hAnsi="Georgia" w:cs="Georgia"/>
        </w:rPr>
        <w:tab/>
        <w:t>Pastor</w:t>
      </w:r>
      <w:r w:rsidR="00CB471C">
        <w:rPr>
          <w:rFonts w:ascii="Georgia" w:hAnsi="Georgia" w:cs="Georgia"/>
        </w:rPr>
        <w:tab/>
      </w:r>
      <w:r w:rsidR="00CB471C">
        <w:rPr>
          <w:rFonts w:ascii="Georgia" w:hAnsi="Georgia" w:cs="Georgia"/>
        </w:rPr>
        <w:tab/>
      </w:r>
      <w:r w:rsidR="00CB471C">
        <w:rPr>
          <w:rFonts w:ascii="Georgia" w:hAnsi="Georgia" w:cs="Georgia"/>
        </w:rPr>
        <w:tab/>
        <w:t>Chuck</w:t>
      </w:r>
      <w:r w:rsidR="006E7180">
        <w:rPr>
          <w:rFonts w:ascii="Georgia" w:hAnsi="Georgia" w:cs="Georgia"/>
        </w:rPr>
        <w:tab/>
      </w:r>
      <w:r w:rsidR="006303AE">
        <w:rPr>
          <w:rFonts w:ascii="Georgia" w:hAnsi="Georgia" w:cs="Georgia"/>
        </w:rPr>
        <w:t xml:space="preserve">      </w:t>
      </w:r>
      <w:r w:rsidR="003927FF">
        <w:rPr>
          <w:rFonts w:ascii="Georgia" w:hAnsi="Georgia" w:cs="Georgia"/>
        </w:rPr>
        <w:tab/>
      </w:r>
    </w:p>
    <w:p w14:paraId="0ABD9126" w14:textId="77777777" w:rsidR="00CB471C" w:rsidRDefault="00CB471C" w:rsidP="005E5ADB">
      <w:pPr>
        <w:pStyle w:val="m2589989080033662631ydpeabaf475paragraphm2589989080033662631ydpeabaf475scxw750082"/>
        <w:spacing w:before="0" w:after="0"/>
        <w:rPr>
          <w:b/>
          <w:bCs/>
          <w:sz w:val="28"/>
          <w:szCs w:val="28"/>
        </w:rPr>
      </w:pPr>
    </w:p>
    <w:p w14:paraId="3D12AC8E" w14:textId="77777777" w:rsidR="00CB471C" w:rsidRDefault="00CB471C" w:rsidP="005E5ADB">
      <w:pPr>
        <w:pStyle w:val="m2589989080033662631ydpeabaf475paragraphm2589989080033662631ydpeabaf475scxw750082"/>
        <w:spacing w:before="0" w:after="0"/>
        <w:rPr>
          <w:b/>
          <w:bCs/>
          <w:sz w:val="28"/>
          <w:szCs w:val="28"/>
        </w:rPr>
      </w:pPr>
    </w:p>
    <w:p w14:paraId="159B8C77" w14:textId="41350834" w:rsidR="00CB471C" w:rsidRDefault="00757C60" w:rsidP="005E5ADB">
      <w:pPr>
        <w:pStyle w:val="m2589989080033662631ydpeabaf475paragraphm2589989080033662631ydpeabaf475scxw750082"/>
        <w:spacing w:before="0" w:after="0"/>
        <w:rPr>
          <w:b/>
          <w:bCs/>
          <w:sz w:val="28"/>
          <w:szCs w:val="28"/>
        </w:rPr>
      </w:pPr>
      <w:r>
        <w:rPr>
          <w:noProof/>
        </w:rPr>
        <w:drawing>
          <wp:anchor distT="0" distB="0" distL="114300" distR="114300" simplePos="0" relativeHeight="251669504" behindDoc="0" locked="0" layoutInCell="1" allowOverlap="1" wp14:anchorId="6F62B322" wp14:editId="28FBB806">
            <wp:simplePos x="0" y="0"/>
            <wp:positionH relativeFrom="column">
              <wp:posOffset>-123825</wp:posOffset>
            </wp:positionH>
            <wp:positionV relativeFrom="paragraph">
              <wp:posOffset>154305</wp:posOffset>
            </wp:positionV>
            <wp:extent cx="1095375" cy="1095375"/>
            <wp:effectExtent l="0" t="0" r="9525" b="9525"/>
            <wp:wrapSquare wrapText="bothSides"/>
            <wp:docPr id="4" name="Picture 3" descr="Colorful happy birthday greeting with flowers |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lorful happy birthday greeting with flowers | Premium Vect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66BD3C" w14:textId="30301F7F" w:rsidR="002C1814" w:rsidRDefault="002C1814" w:rsidP="005E5ADB">
      <w:pPr>
        <w:pStyle w:val="m2589989080033662631ydpeabaf475paragraphm2589989080033662631ydpeabaf475scxw750082"/>
        <w:spacing w:before="0" w:after="0"/>
        <w:rPr>
          <w:b/>
          <w:bCs/>
          <w:sz w:val="28"/>
          <w:szCs w:val="28"/>
        </w:rPr>
      </w:pPr>
    </w:p>
    <w:p w14:paraId="1F6D1290" w14:textId="788B985B" w:rsidR="002C1814" w:rsidRDefault="002C1814" w:rsidP="003E0828">
      <w:pPr>
        <w:pStyle w:val="m2589989080033662631ydpeabaf475paragraphm2589989080033662631ydpeabaf475scxw750082"/>
        <w:spacing w:before="0" w:after="0"/>
        <w:rPr>
          <w:b/>
          <w:bCs/>
          <w:sz w:val="28"/>
          <w:szCs w:val="28"/>
        </w:rPr>
      </w:pPr>
    </w:p>
    <w:p w14:paraId="3251B34D" w14:textId="499ED202" w:rsidR="002C1814" w:rsidRDefault="00757C60" w:rsidP="005E5ADB">
      <w:pPr>
        <w:pStyle w:val="m2589989080033662631ydpeabaf475paragraphm2589989080033662631ydpeabaf475scxw750082"/>
        <w:spacing w:before="0" w:after="0"/>
        <w:rPr>
          <w:b/>
          <w:bCs/>
          <w:sz w:val="28"/>
          <w:szCs w:val="28"/>
        </w:rPr>
      </w:pPr>
      <w:r>
        <w:rPr>
          <w:b/>
          <w:bCs/>
          <w:sz w:val="28"/>
          <w:szCs w:val="28"/>
        </w:rPr>
        <w:t xml:space="preserve">No birthdays this month!  </w:t>
      </w:r>
    </w:p>
    <w:p w14:paraId="6F1840FC" w14:textId="79658005" w:rsidR="002C1814" w:rsidRDefault="0078490C" w:rsidP="005E5ADB">
      <w:pPr>
        <w:pStyle w:val="m2589989080033662631ydpeabaf475paragraphm2589989080033662631ydpeabaf475scxw750082"/>
        <w:spacing w:before="0" w:after="0"/>
        <w:rPr>
          <w:b/>
          <w:bCs/>
          <w:sz w:val="28"/>
          <w:szCs w:val="28"/>
        </w:rPr>
      </w:pPr>
      <w:r>
        <w:rPr>
          <w:noProof/>
        </w:rPr>
        <w:lastRenderedPageBreak/>
        <w:drawing>
          <wp:anchor distT="0" distB="0" distL="114300" distR="114300" simplePos="0" relativeHeight="251670528" behindDoc="0" locked="0" layoutInCell="1" allowOverlap="1" wp14:anchorId="67143AA7" wp14:editId="29AE1EB8">
            <wp:simplePos x="0" y="0"/>
            <wp:positionH relativeFrom="column">
              <wp:posOffset>2105025</wp:posOffset>
            </wp:positionH>
            <wp:positionV relativeFrom="paragraph">
              <wp:posOffset>43180</wp:posOffset>
            </wp:positionV>
            <wp:extent cx="2695575" cy="1137920"/>
            <wp:effectExtent l="0" t="0" r="9525" b="5080"/>
            <wp:wrapSquare wrapText="bothSides"/>
            <wp:docPr id="304632360" name="Picture 3" descr="September hand drawn lettering month name hand written month september for  calendar monthly |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ptember hand drawn lettering month name hand written month september for  calendar monthly | Premium Vecto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5575" cy="1137920"/>
                    </a:xfrm>
                    <a:prstGeom prst="rect">
                      <a:avLst/>
                    </a:prstGeom>
                    <a:noFill/>
                    <a:ln>
                      <a:noFill/>
                    </a:ln>
                  </pic:spPr>
                </pic:pic>
              </a:graphicData>
            </a:graphic>
            <wp14:sizeRelH relativeFrom="margin">
              <wp14:pctWidth>0</wp14:pctWidth>
            </wp14:sizeRelH>
          </wp:anchor>
        </w:drawing>
      </w:r>
    </w:p>
    <w:p w14:paraId="66FC0CBD" w14:textId="24070096" w:rsidR="002C1814" w:rsidRDefault="002C1814" w:rsidP="005E5ADB">
      <w:pPr>
        <w:pStyle w:val="m2589989080033662631ydpeabaf475paragraphm2589989080033662631ydpeabaf475scxw750082"/>
        <w:spacing w:before="0" w:after="0"/>
        <w:rPr>
          <w:b/>
          <w:bCs/>
          <w:sz w:val="28"/>
          <w:szCs w:val="28"/>
        </w:rPr>
      </w:pPr>
    </w:p>
    <w:p w14:paraId="2CCB1BF7" w14:textId="24407E74" w:rsidR="00CB471C" w:rsidRDefault="00CB471C" w:rsidP="005E5ADB">
      <w:pPr>
        <w:pStyle w:val="m2589989080033662631ydpeabaf475paragraphm2589989080033662631ydpeabaf475scxw750082"/>
        <w:spacing w:before="0" w:after="0"/>
        <w:rPr>
          <w:b/>
          <w:bCs/>
          <w:sz w:val="28"/>
          <w:szCs w:val="28"/>
        </w:rPr>
      </w:pPr>
    </w:p>
    <w:p w14:paraId="251F1E1A" w14:textId="33AC7085" w:rsidR="00CB471C" w:rsidRDefault="00CB471C" w:rsidP="005E5ADB">
      <w:pPr>
        <w:pStyle w:val="m2589989080033662631ydpeabaf475paragraphm2589989080033662631ydpeabaf475scxw750082"/>
        <w:spacing w:before="0" w:after="0"/>
        <w:rPr>
          <w:b/>
          <w:bCs/>
          <w:sz w:val="28"/>
          <w:szCs w:val="28"/>
        </w:rPr>
      </w:pPr>
    </w:p>
    <w:p w14:paraId="3F59FA3D" w14:textId="5C00BAD2" w:rsidR="00DC2EC4" w:rsidRDefault="00DC2EC4" w:rsidP="005E5ADB">
      <w:pPr>
        <w:pStyle w:val="m2589989080033662631ydpeabaf475paragraphm2589989080033662631ydpeabaf475scxw750082"/>
        <w:spacing w:before="0" w:after="0"/>
        <w:rPr>
          <w:b/>
          <w:bCs/>
          <w:sz w:val="28"/>
          <w:szCs w:val="28"/>
        </w:rPr>
      </w:pPr>
    </w:p>
    <w:p w14:paraId="7EF50B8F" w14:textId="24BCC2EB" w:rsidR="00AF591C" w:rsidRPr="001B4EF7" w:rsidRDefault="007E66A4" w:rsidP="001B4EF7">
      <w:pPr>
        <w:pStyle w:val="m2589989080033662631ydpeabaf475paragraphm2589989080033662631ydpeabaf475scxw750082"/>
        <w:spacing w:before="0" w:after="0"/>
        <w:rPr>
          <w:b/>
          <w:bCs/>
          <w:sz w:val="28"/>
          <w:szCs w:val="28"/>
        </w:rPr>
      </w:pPr>
      <w:r>
        <w:rPr>
          <w:b/>
          <w:bCs/>
          <w:sz w:val="28"/>
          <w:szCs w:val="28"/>
        </w:rPr>
        <w:t xml:space="preserve">                                                   </w:t>
      </w:r>
    </w:p>
    <w:p w14:paraId="59CBCE29" w14:textId="67FB1022" w:rsidR="0075560F" w:rsidRDefault="002D17A6">
      <w:pPr>
        <w:pStyle w:val="Standard"/>
        <w:tabs>
          <w:tab w:val="left" w:pos="0"/>
          <w:tab w:val="center" w:pos="1522"/>
        </w:tabs>
        <w:rPr>
          <w:rFonts w:ascii="Georgia" w:eastAsia="Georgia" w:hAnsi="Georgia" w:cs="Georgia"/>
          <w:b/>
          <w:bCs/>
          <w:color w:val="000000"/>
        </w:rPr>
      </w:pPr>
      <w:r w:rsidRPr="00C138BD">
        <w:rPr>
          <w:rFonts w:ascii="Georgia" w:eastAsia="Georgia" w:hAnsi="Georgia" w:cs="Georgia"/>
          <w:b/>
          <w:bCs/>
          <w:color w:val="000000"/>
        </w:rPr>
        <w:t>S</w:t>
      </w:r>
      <w:r w:rsidR="008B5F8A">
        <w:rPr>
          <w:rFonts w:ascii="Georgia" w:eastAsia="Georgia" w:hAnsi="Georgia" w:cs="Georgia"/>
          <w:b/>
          <w:bCs/>
          <w:color w:val="000000"/>
        </w:rPr>
        <w:t xml:space="preserve">unday – </w:t>
      </w:r>
      <w:r w:rsidR="00CB471C">
        <w:rPr>
          <w:rFonts w:ascii="Georgia" w:eastAsia="Georgia" w:hAnsi="Georgia" w:cs="Georgia"/>
          <w:b/>
          <w:bCs/>
          <w:color w:val="000000"/>
        </w:rPr>
        <w:t>September 6</w:t>
      </w:r>
      <w:r w:rsidR="00CB471C" w:rsidRPr="00CB471C">
        <w:rPr>
          <w:rFonts w:ascii="Georgia" w:eastAsia="Georgia" w:hAnsi="Georgia" w:cs="Georgia"/>
          <w:b/>
          <w:bCs/>
          <w:color w:val="000000"/>
          <w:vertAlign w:val="superscript"/>
        </w:rPr>
        <w:t>th</w:t>
      </w:r>
      <w:r w:rsidR="002B3C6E">
        <w:rPr>
          <w:rFonts w:ascii="Georgia" w:eastAsia="Georgia" w:hAnsi="Georgia" w:cs="Georgia"/>
          <w:b/>
          <w:bCs/>
          <w:color w:val="000000"/>
        </w:rPr>
        <w:t xml:space="preserve"> </w:t>
      </w:r>
      <w:r w:rsidRPr="00C138BD">
        <w:rPr>
          <w:rFonts w:ascii="Georgia" w:eastAsia="Georgia" w:hAnsi="Georgia" w:cs="Georgia"/>
          <w:b/>
          <w:bCs/>
          <w:color w:val="000000"/>
        </w:rPr>
        <w:t>–</w:t>
      </w:r>
      <w:r w:rsidR="002B3C6E">
        <w:rPr>
          <w:rFonts w:ascii="Georgia" w:eastAsia="Georgia" w:hAnsi="Georgia" w:cs="Georgia"/>
          <w:b/>
          <w:bCs/>
          <w:color w:val="000000"/>
        </w:rPr>
        <w:t xml:space="preserve"> </w:t>
      </w:r>
      <w:r w:rsidRPr="00C138BD">
        <w:rPr>
          <w:rFonts w:ascii="Georgia" w:eastAsia="Georgia" w:hAnsi="Georgia" w:cs="Georgia"/>
          <w:b/>
          <w:bCs/>
          <w:color w:val="000000"/>
        </w:rPr>
        <w:t xml:space="preserve">Bible Study </w:t>
      </w:r>
      <w:r w:rsidR="002B3C6E">
        <w:rPr>
          <w:rFonts w:ascii="Georgia" w:eastAsia="Georgia" w:hAnsi="Georgia" w:cs="Georgia"/>
          <w:b/>
          <w:bCs/>
          <w:color w:val="000000"/>
        </w:rPr>
        <w:t xml:space="preserve">– 9:30 in the fellowship hall      </w:t>
      </w:r>
      <w:r w:rsidR="0075560F">
        <w:rPr>
          <w:rFonts w:ascii="Georgia" w:eastAsia="Georgia" w:hAnsi="Georgia" w:cs="Georgia"/>
          <w:b/>
          <w:bCs/>
          <w:color w:val="000000"/>
        </w:rPr>
        <w:t>10:30 Service</w:t>
      </w:r>
    </w:p>
    <w:p w14:paraId="524442AE" w14:textId="77777777" w:rsidR="00E65FCF" w:rsidRDefault="00E65FCF">
      <w:pPr>
        <w:pStyle w:val="Standard"/>
        <w:tabs>
          <w:tab w:val="left" w:pos="0"/>
          <w:tab w:val="center" w:pos="1522"/>
        </w:tabs>
        <w:rPr>
          <w:rFonts w:ascii="Georgia" w:eastAsia="Georgia" w:hAnsi="Georgia" w:cs="Georgia"/>
          <w:b/>
          <w:bCs/>
          <w:color w:val="000000"/>
        </w:rPr>
      </w:pPr>
    </w:p>
    <w:p w14:paraId="47D3CB7F" w14:textId="6622B7D5" w:rsidR="00BA4239" w:rsidRPr="00CB471C" w:rsidRDefault="0075560F">
      <w:pPr>
        <w:pStyle w:val="Standard"/>
        <w:tabs>
          <w:tab w:val="left" w:pos="0"/>
          <w:tab w:val="center" w:pos="1522"/>
        </w:tabs>
        <w:rPr>
          <w:rFonts w:ascii="Georgia" w:eastAsia="Georgia" w:hAnsi="Georgia" w:cs="Georgia"/>
          <w:b/>
          <w:bCs/>
          <w:color w:val="EE0000"/>
        </w:rPr>
      </w:pPr>
      <w:r>
        <w:rPr>
          <w:rFonts w:ascii="Georgia" w:eastAsia="Georgia" w:hAnsi="Georgia" w:cs="Georgia"/>
          <w:b/>
          <w:bCs/>
          <w:color w:val="000000"/>
        </w:rPr>
        <w:t xml:space="preserve">Sunday – </w:t>
      </w:r>
      <w:r w:rsidR="00CB471C">
        <w:rPr>
          <w:rFonts w:ascii="Georgia" w:eastAsia="Georgia" w:hAnsi="Georgia" w:cs="Georgia"/>
          <w:b/>
          <w:bCs/>
          <w:color w:val="000000"/>
        </w:rPr>
        <w:t>September 13</w:t>
      </w:r>
      <w:r w:rsidR="00CB471C" w:rsidRPr="00CB471C">
        <w:rPr>
          <w:rFonts w:ascii="Georgia" w:eastAsia="Georgia" w:hAnsi="Georgia" w:cs="Georgia"/>
          <w:b/>
          <w:bCs/>
          <w:color w:val="000000"/>
          <w:vertAlign w:val="superscript"/>
        </w:rPr>
        <w:t>th</w:t>
      </w:r>
      <w:r w:rsidR="00CB471C">
        <w:rPr>
          <w:rFonts w:ascii="Georgia" w:eastAsia="Georgia" w:hAnsi="Georgia" w:cs="Georgia"/>
          <w:b/>
          <w:bCs/>
          <w:color w:val="000000"/>
        </w:rPr>
        <w:t xml:space="preserve"> </w:t>
      </w:r>
      <w:r>
        <w:rPr>
          <w:rFonts w:ascii="Georgia" w:eastAsia="Georgia" w:hAnsi="Georgia" w:cs="Georgia"/>
          <w:b/>
          <w:bCs/>
          <w:color w:val="000000"/>
        </w:rPr>
        <w:t xml:space="preserve">- </w:t>
      </w:r>
      <w:r w:rsidR="002000C7" w:rsidRPr="00C138BD">
        <w:rPr>
          <w:rFonts w:ascii="Georgia" w:eastAsia="Georgia" w:hAnsi="Georgia" w:cs="Georgia"/>
          <w:b/>
          <w:bCs/>
          <w:color w:val="000000"/>
        </w:rPr>
        <w:t>Bible Study – 9:30 in the fellowship hall</w:t>
      </w:r>
      <w:r w:rsidR="002000C7">
        <w:rPr>
          <w:rFonts w:ascii="Georgia" w:eastAsia="Georgia" w:hAnsi="Georgia" w:cs="Georgia"/>
          <w:b/>
          <w:bCs/>
          <w:color w:val="000000"/>
        </w:rPr>
        <w:t xml:space="preserve">      10:30 Service</w:t>
      </w:r>
      <w:r w:rsidR="002000C7">
        <w:rPr>
          <w:rFonts w:ascii="Georgia" w:eastAsia="Georgia" w:hAnsi="Georgia" w:cs="Georgia"/>
          <w:b/>
          <w:bCs/>
          <w:color w:val="000000"/>
        </w:rPr>
        <w:br/>
      </w:r>
      <w:r w:rsidR="00BA4239" w:rsidRPr="00C138BD">
        <w:rPr>
          <w:rFonts w:ascii="Georgia" w:eastAsia="Georgia" w:hAnsi="Georgia" w:cs="Georgia"/>
          <w:b/>
          <w:bCs/>
          <w:color w:val="000000"/>
        </w:rPr>
        <w:t xml:space="preserve">                                       </w:t>
      </w:r>
      <w:r w:rsidR="00FE0ACD">
        <w:rPr>
          <w:rFonts w:ascii="Georgia" w:eastAsia="Georgia" w:hAnsi="Georgia" w:cs="Georgia"/>
          <w:b/>
          <w:bCs/>
          <w:color w:val="000000"/>
        </w:rPr>
        <w:t xml:space="preserve">   </w:t>
      </w:r>
      <w:r w:rsidR="00951B84">
        <w:rPr>
          <w:rFonts w:ascii="Georgia" w:eastAsia="Georgia" w:hAnsi="Georgia" w:cs="Georgia"/>
          <w:b/>
          <w:bCs/>
          <w:color w:val="000000"/>
        </w:rPr>
        <w:t xml:space="preserve"> </w:t>
      </w:r>
      <w:r w:rsidR="00BA4239" w:rsidRPr="00C138BD">
        <w:rPr>
          <w:rFonts w:ascii="Georgia" w:eastAsia="Georgia" w:hAnsi="Georgia" w:cs="Georgia"/>
          <w:b/>
          <w:bCs/>
          <w:color w:val="000000"/>
        </w:rPr>
        <w:t xml:space="preserve"> </w:t>
      </w:r>
      <w:r w:rsidR="00CB471C">
        <w:rPr>
          <w:rFonts w:ascii="Georgia" w:eastAsia="Georgia" w:hAnsi="Georgia" w:cs="Georgia"/>
          <w:b/>
          <w:bCs/>
          <w:color w:val="000000"/>
        </w:rPr>
        <w:t xml:space="preserve">          </w:t>
      </w:r>
      <w:r w:rsidR="00FF526D">
        <w:rPr>
          <w:rFonts w:ascii="Georgia" w:eastAsia="Georgia" w:hAnsi="Georgia" w:cs="Georgia"/>
          <w:b/>
          <w:bCs/>
          <w:color w:val="000000"/>
        </w:rPr>
        <w:t>Council following service</w:t>
      </w:r>
      <w:r w:rsidR="00DC2687">
        <w:rPr>
          <w:rFonts w:ascii="Georgia" w:eastAsia="Georgia" w:hAnsi="Georgia" w:cs="Georgia"/>
          <w:b/>
          <w:bCs/>
          <w:color w:val="000000"/>
        </w:rPr>
        <w:br/>
      </w:r>
      <w:r w:rsidR="00CB471C">
        <w:rPr>
          <w:rFonts w:ascii="Georgia" w:eastAsia="Georgia" w:hAnsi="Georgia" w:cs="Georgia"/>
          <w:b/>
          <w:bCs/>
          <w:color w:val="000000"/>
        </w:rPr>
        <w:t xml:space="preserve">  </w:t>
      </w:r>
      <w:r w:rsidR="00DC2687">
        <w:rPr>
          <w:rFonts w:ascii="Georgia" w:eastAsia="Georgia" w:hAnsi="Georgia" w:cs="Georgia"/>
          <w:b/>
          <w:bCs/>
          <w:color w:val="000000"/>
        </w:rPr>
        <w:br/>
      </w:r>
      <w:r w:rsidR="00DC2687" w:rsidRPr="00EA1CE1">
        <w:rPr>
          <w:rFonts w:ascii="Georgia" w:eastAsia="Georgia" w:hAnsi="Georgia" w:cs="Georgia"/>
          <w:b/>
          <w:bCs/>
          <w:color w:val="000000" w:themeColor="text1"/>
        </w:rPr>
        <w:t>Thursday –</w:t>
      </w:r>
      <w:r w:rsidR="00CB471C">
        <w:rPr>
          <w:rFonts w:ascii="Georgia" w:eastAsia="Georgia" w:hAnsi="Georgia" w:cs="Georgia"/>
          <w:b/>
          <w:bCs/>
          <w:color w:val="000000" w:themeColor="text1"/>
        </w:rPr>
        <w:t>September 17</w:t>
      </w:r>
      <w:r w:rsidR="00CB471C" w:rsidRPr="00CB471C">
        <w:rPr>
          <w:rFonts w:ascii="Georgia" w:eastAsia="Georgia" w:hAnsi="Georgia" w:cs="Georgia"/>
          <w:b/>
          <w:bCs/>
          <w:color w:val="000000" w:themeColor="text1"/>
          <w:vertAlign w:val="superscript"/>
        </w:rPr>
        <w:t>th</w:t>
      </w:r>
      <w:r w:rsidR="00CB471C">
        <w:rPr>
          <w:rFonts w:ascii="Georgia" w:eastAsia="Georgia" w:hAnsi="Georgia" w:cs="Georgia"/>
          <w:b/>
          <w:bCs/>
          <w:color w:val="000000" w:themeColor="text1"/>
        </w:rPr>
        <w:t xml:space="preserve"> </w:t>
      </w:r>
      <w:r w:rsidR="00DC2687" w:rsidRPr="00EA1CE1">
        <w:rPr>
          <w:rFonts w:ascii="Georgia" w:eastAsia="Georgia" w:hAnsi="Georgia" w:cs="Georgia"/>
          <w:b/>
          <w:bCs/>
          <w:color w:val="000000" w:themeColor="text1"/>
        </w:rPr>
        <w:t>– Lutheran Men – 11:30 – location TBD</w:t>
      </w:r>
      <w:r w:rsidR="00384A78">
        <w:rPr>
          <w:rFonts w:ascii="Georgia" w:eastAsia="Georgia" w:hAnsi="Georgia" w:cs="Georgia"/>
          <w:b/>
          <w:bCs/>
          <w:color w:val="000000" w:themeColor="text1"/>
        </w:rPr>
        <w:br/>
        <w:t xml:space="preserve">                                                  </w:t>
      </w:r>
    </w:p>
    <w:p w14:paraId="38F26305" w14:textId="5F9B36FD" w:rsidR="00CB471C" w:rsidRDefault="00BA4239" w:rsidP="00951B84">
      <w:pPr>
        <w:pStyle w:val="Standard"/>
        <w:tabs>
          <w:tab w:val="left" w:pos="0"/>
          <w:tab w:val="center" w:pos="1522"/>
        </w:tabs>
        <w:rPr>
          <w:rFonts w:ascii="Georgia" w:eastAsia="Georgia" w:hAnsi="Georgia" w:cs="Georgia"/>
          <w:b/>
          <w:bCs/>
          <w:color w:val="000000"/>
        </w:rPr>
      </w:pPr>
      <w:r w:rsidRPr="00C138BD">
        <w:rPr>
          <w:rFonts w:ascii="Georgia" w:eastAsia="Georgia" w:hAnsi="Georgia" w:cs="Georgia"/>
          <w:b/>
          <w:bCs/>
          <w:color w:val="000000"/>
        </w:rPr>
        <w:t xml:space="preserve">Sunday – </w:t>
      </w:r>
      <w:r w:rsidR="00CB471C">
        <w:rPr>
          <w:rFonts w:ascii="Georgia" w:eastAsia="Georgia" w:hAnsi="Georgia" w:cs="Georgia"/>
          <w:b/>
          <w:bCs/>
          <w:color w:val="000000"/>
        </w:rPr>
        <w:t>September 20</w:t>
      </w:r>
      <w:r w:rsidR="00CB471C" w:rsidRPr="00CB471C">
        <w:rPr>
          <w:rFonts w:ascii="Georgia" w:eastAsia="Georgia" w:hAnsi="Georgia" w:cs="Georgia"/>
          <w:b/>
          <w:bCs/>
          <w:color w:val="000000"/>
          <w:vertAlign w:val="superscript"/>
        </w:rPr>
        <w:t>th</w:t>
      </w:r>
      <w:r w:rsidR="00CB471C">
        <w:rPr>
          <w:rFonts w:ascii="Georgia" w:eastAsia="Georgia" w:hAnsi="Georgia" w:cs="Georgia"/>
          <w:b/>
          <w:bCs/>
          <w:color w:val="000000"/>
        </w:rPr>
        <w:t xml:space="preserve"> </w:t>
      </w:r>
      <w:r w:rsidR="00CE03AF" w:rsidRPr="00C138BD">
        <w:rPr>
          <w:rFonts w:ascii="Georgia" w:eastAsia="Georgia" w:hAnsi="Georgia" w:cs="Georgia"/>
          <w:b/>
          <w:bCs/>
          <w:color w:val="000000"/>
        </w:rPr>
        <w:t>– Bible Study – 9:30 in the fellowship hall</w:t>
      </w:r>
      <w:r w:rsidR="00AF591C">
        <w:rPr>
          <w:rFonts w:ascii="Georgia" w:eastAsia="Georgia" w:hAnsi="Georgia" w:cs="Georgia"/>
          <w:b/>
          <w:bCs/>
          <w:color w:val="000000"/>
        </w:rPr>
        <w:t xml:space="preserve">    10:30 service</w:t>
      </w:r>
      <w:r w:rsidR="00FF526D">
        <w:rPr>
          <w:rFonts w:ascii="Georgia" w:eastAsia="Georgia" w:hAnsi="Georgia" w:cs="Georgia"/>
          <w:b/>
          <w:bCs/>
          <w:color w:val="000000"/>
        </w:rPr>
        <w:br/>
        <w:t xml:space="preserve">                                          </w:t>
      </w:r>
      <w:r w:rsidR="00770492">
        <w:rPr>
          <w:rFonts w:ascii="Georgia" w:eastAsia="Georgia" w:hAnsi="Georgia" w:cs="Georgia"/>
          <w:b/>
          <w:bCs/>
          <w:color w:val="000000"/>
        </w:rPr>
        <w:t xml:space="preserve">                                         </w:t>
      </w:r>
    </w:p>
    <w:p w14:paraId="363C8A0E" w14:textId="69B3711B" w:rsidR="00951B84" w:rsidRDefault="00CB471C" w:rsidP="00951B84">
      <w:pPr>
        <w:pStyle w:val="Standard"/>
        <w:tabs>
          <w:tab w:val="left" w:pos="0"/>
          <w:tab w:val="center" w:pos="1522"/>
        </w:tabs>
        <w:rPr>
          <w:rFonts w:ascii="Georgia" w:eastAsia="Georgia" w:hAnsi="Georgia" w:cs="Georgia"/>
          <w:b/>
          <w:bCs/>
          <w:color w:val="000000"/>
        </w:rPr>
      </w:pPr>
      <w:r>
        <w:rPr>
          <w:rFonts w:ascii="Georgia" w:eastAsia="Georgia" w:hAnsi="Georgia" w:cs="Georgia"/>
          <w:b/>
          <w:bCs/>
          <w:color w:val="000000"/>
        </w:rPr>
        <w:t>Tuesday – September 22</w:t>
      </w:r>
      <w:r w:rsidRPr="00CB471C">
        <w:rPr>
          <w:rFonts w:ascii="Georgia" w:eastAsia="Georgia" w:hAnsi="Georgia" w:cs="Georgia"/>
          <w:b/>
          <w:bCs/>
          <w:color w:val="000000"/>
          <w:vertAlign w:val="superscript"/>
        </w:rPr>
        <w:t>nd</w:t>
      </w:r>
      <w:r>
        <w:rPr>
          <w:rFonts w:ascii="Georgia" w:eastAsia="Georgia" w:hAnsi="Georgia" w:cs="Georgia"/>
          <w:b/>
          <w:bCs/>
          <w:color w:val="000000"/>
        </w:rPr>
        <w:t xml:space="preserve"> – AARP Safe Driver’s Class – 9:00-4:00 -Fellowship Hall</w:t>
      </w:r>
      <w:r w:rsidR="002C0C06">
        <w:rPr>
          <w:rFonts w:ascii="Georgia" w:eastAsia="Georgia" w:hAnsi="Georgia" w:cs="Georgia"/>
          <w:b/>
          <w:bCs/>
          <w:color w:val="000000"/>
        </w:rPr>
        <w:br/>
      </w:r>
      <w:r w:rsidR="002C0C06">
        <w:rPr>
          <w:rFonts w:ascii="Georgia" w:eastAsia="Georgia" w:hAnsi="Georgia" w:cs="Georgia"/>
          <w:b/>
          <w:bCs/>
          <w:color w:val="000000"/>
        </w:rPr>
        <w:br/>
      </w:r>
      <w:r w:rsidR="002C0C06" w:rsidRPr="002C0C06">
        <w:rPr>
          <w:rFonts w:ascii="Georgia" w:eastAsia="Georgia" w:hAnsi="Georgia" w:cs="Georgia"/>
          <w:b/>
          <w:bCs/>
          <w:color w:val="000000"/>
        </w:rPr>
        <w:t xml:space="preserve">Saturday – </w:t>
      </w:r>
      <w:r>
        <w:rPr>
          <w:rFonts w:ascii="Georgia" w:eastAsia="Georgia" w:hAnsi="Georgia" w:cs="Georgia"/>
          <w:b/>
          <w:bCs/>
          <w:color w:val="000000"/>
        </w:rPr>
        <w:t>September 26</w:t>
      </w:r>
      <w:r w:rsidRPr="00CB471C">
        <w:rPr>
          <w:rFonts w:ascii="Georgia" w:eastAsia="Georgia" w:hAnsi="Georgia" w:cs="Georgia"/>
          <w:b/>
          <w:bCs/>
          <w:color w:val="000000"/>
          <w:vertAlign w:val="superscript"/>
        </w:rPr>
        <w:t>th</w:t>
      </w:r>
      <w:r>
        <w:rPr>
          <w:rFonts w:ascii="Georgia" w:eastAsia="Georgia" w:hAnsi="Georgia" w:cs="Georgia"/>
          <w:b/>
          <w:bCs/>
          <w:color w:val="000000"/>
        </w:rPr>
        <w:t xml:space="preserve"> </w:t>
      </w:r>
      <w:r w:rsidR="002C0C06" w:rsidRPr="002C0C06">
        <w:rPr>
          <w:rFonts w:ascii="Georgia" w:eastAsia="Georgia" w:hAnsi="Georgia" w:cs="Georgia"/>
          <w:b/>
          <w:bCs/>
          <w:color w:val="000000"/>
        </w:rPr>
        <w:t>- clean-up day starting at 9:00</w:t>
      </w:r>
      <w:r w:rsidR="00951B84">
        <w:rPr>
          <w:rFonts w:ascii="Georgia" w:eastAsia="Georgia" w:hAnsi="Georgia" w:cs="Georgia"/>
          <w:b/>
          <w:bCs/>
          <w:color w:val="000000"/>
        </w:rPr>
        <w:br/>
      </w:r>
      <w:r w:rsidR="00951B84">
        <w:rPr>
          <w:rFonts w:ascii="Georgia" w:eastAsia="Georgia" w:hAnsi="Georgia" w:cs="Georgia"/>
          <w:b/>
          <w:bCs/>
          <w:color w:val="000000"/>
        </w:rPr>
        <w:br/>
        <w:t xml:space="preserve">Sunday – </w:t>
      </w:r>
      <w:r>
        <w:rPr>
          <w:rFonts w:ascii="Georgia" w:eastAsia="Georgia" w:hAnsi="Georgia" w:cs="Georgia"/>
          <w:b/>
          <w:bCs/>
          <w:color w:val="000000"/>
        </w:rPr>
        <w:t>September 27</w:t>
      </w:r>
      <w:r w:rsidRPr="00CB471C">
        <w:rPr>
          <w:rFonts w:ascii="Georgia" w:eastAsia="Georgia" w:hAnsi="Georgia" w:cs="Georgia"/>
          <w:b/>
          <w:bCs/>
          <w:color w:val="000000"/>
          <w:vertAlign w:val="superscript"/>
        </w:rPr>
        <w:t>th</w:t>
      </w:r>
      <w:r w:rsidR="00951B84">
        <w:rPr>
          <w:rFonts w:ascii="Georgia" w:eastAsia="Georgia" w:hAnsi="Georgia" w:cs="Georgia"/>
          <w:b/>
          <w:bCs/>
          <w:color w:val="000000"/>
        </w:rPr>
        <w:t xml:space="preserve"> - </w:t>
      </w:r>
      <w:r w:rsidR="00951B84" w:rsidRPr="00C138BD">
        <w:rPr>
          <w:rFonts w:ascii="Georgia" w:eastAsia="Georgia" w:hAnsi="Georgia" w:cs="Georgia"/>
          <w:b/>
          <w:bCs/>
          <w:color w:val="000000"/>
        </w:rPr>
        <w:t xml:space="preserve">Bible Study </w:t>
      </w:r>
      <w:r w:rsidR="00951B84">
        <w:rPr>
          <w:rFonts w:ascii="Georgia" w:eastAsia="Georgia" w:hAnsi="Georgia" w:cs="Georgia"/>
          <w:b/>
          <w:bCs/>
          <w:color w:val="000000"/>
        </w:rPr>
        <w:t>– 9:30 in the fellowship hall      10:30 Service</w:t>
      </w:r>
    </w:p>
    <w:p w14:paraId="73E8EE09" w14:textId="53C8ACBC" w:rsidR="00E047FC" w:rsidRPr="00C138BD" w:rsidRDefault="006A6E3A" w:rsidP="002163B4">
      <w:pPr>
        <w:pStyle w:val="Standard"/>
        <w:tabs>
          <w:tab w:val="left" w:pos="0"/>
          <w:tab w:val="center" w:pos="1522"/>
        </w:tabs>
        <w:rPr>
          <w:rFonts w:ascii="Georgia" w:eastAsia="Georgia" w:hAnsi="Georgia" w:cs="Georgia"/>
          <w:b/>
          <w:bCs/>
          <w:color w:val="000000"/>
        </w:rPr>
      </w:pPr>
      <w:r>
        <w:rPr>
          <w:rFonts w:ascii="Georgia" w:eastAsia="Georgia" w:hAnsi="Georgia" w:cs="Georgia"/>
          <w:b/>
          <w:bCs/>
          <w:color w:val="000000"/>
        </w:rPr>
        <w:t xml:space="preserve">                                   </w:t>
      </w:r>
      <w:r w:rsidR="00780582" w:rsidRPr="00C138BD">
        <w:rPr>
          <w:rFonts w:ascii="Georgia" w:eastAsia="Georgia" w:hAnsi="Georgia" w:cs="Georgia"/>
          <w:b/>
          <w:bCs/>
          <w:color w:val="000000"/>
        </w:rPr>
        <w:t xml:space="preserve">                                              </w:t>
      </w:r>
      <w:r w:rsidR="00AF591C">
        <w:rPr>
          <w:rFonts w:ascii="Georgia" w:eastAsia="Georgia" w:hAnsi="Georgia" w:cs="Georgia"/>
          <w:b/>
          <w:bCs/>
          <w:color w:val="000000"/>
        </w:rPr>
        <w:t xml:space="preserve">                      </w:t>
      </w:r>
      <w:r w:rsidR="00DF3D39" w:rsidRPr="00C138BD">
        <w:rPr>
          <w:rFonts w:ascii="Georgia" w:eastAsia="Georgia" w:hAnsi="Georgia" w:cs="Georgia"/>
          <w:b/>
          <w:bCs/>
          <w:color w:val="000000"/>
        </w:rPr>
        <w:t xml:space="preserve">                                     </w:t>
      </w:r>
    </w:p>
    <w:p w14:paraId="08B4172F" w14:textId="77777777" w:rsidR="00956E15" w:rsidRDefault="00B74BE2">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sz w:val="28"/>
          <w:szCs w:val="28"/>
        </w:rPr>
      </w:pPr>
      <w:r>
        <w:rPr>
          <w:rFonts w:ascii="Georgia" w:hAnsi="Georgia" w:cs="Georgia"/>
          <w:sz w:val="28"/>
          <w:szCs w:val="28"/>
        </w:rPr>
        <w:t>***************************************************************************</w:t>
      </w:r>
      <w:r w:rsidR="00CF0868">
        <w:rPr>
          <w:rFonts w:ascii="Georgia" w:hAnsi="Georgia" w:cs="Georgia"/>
          <w:sz w:val="28"/>
          <w:szCs w:val="28"/>
        </w:rPr>
        <w:t xml:space="preserve">      </w:t>
      </w:r>
    </w:p>
    <w:p w14:paraId="0EC23EFE" w14:textId="77777777" w:rsidR="0078490C" w:rsidRDefault="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sz w:val="28"/>
          <w:szCs w:val="28"/>
        </w:rPr>
      </w:pPr>
    </w:p>
    <w:p w14:paraId="244EF663" w14:textId="77777777" w:rsidR="0078490C" w:rsidRPr="0078490C" w:rsidRDefault="0078490C"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sz w:val="28"/>
          <w:szCs w:val="28"/>
        </w:rPr>
      </w:pPr>
      <w:r w:rsidRPr="0078490C">
        <w:rPr>
          <w:rFonts w:ascii="Georgia" w:hAnsi="Georgia" w:cs="Georgia"/>
          <w:sz w:val="28"/>
          <w:szCs w:val="28"/>
        </w:rPr>
        <w:t>WE CONTINUE OUR STUDY OF LUTHERAN HISTORY WITH “For Lutherans, the</w:t>
      </w:r>
    </w:p>
    <w:p w14:paraId="044F0830" w14:textId="5FD5F4D6" w:rsidR="0078490C" w:rsidRPr="0078490C" w:rsidRDefault="0078490C"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sz w:val="28"/>
          <w:szCs w:val="28"/>
        </w:rPr>
      </w:pPr>
      <w:r w:rsidRPr="0078490C">
        <w:rPr>
          <w:rFonts w:ascii="Georgia" w:hAnsi="Georgia" w:cs="Georgia"/>
          <w:sz w:val="28"/>
          <w:szCs w:val="28"/>
        </w:rPr>
        <w:t>Quintessential ··Family Reunion</w:t>
      </w:r>
      <w:r w:rsidR="00306568">
        <w:rPr>
          <w:rFonts w:ascii="Georgia" w:hAnsi="Georgia" w:cs="Georgia"/>
          <w:sz w:val="28"/>
          <w:szCs w:val="28"/>
        </w:rPr>
        <w:t>.”</w:t>
      </w:r>
      <w:r w:rsidR="00306568">
        <w:rPr>
          <w:rFonts w:ascii="Georgia" w:hAnsi="Georgia" w:cs="Georgia"/>
          <w:sz w:val="28"/>
          <w:szCs w:val="28"/>
        </w:rPr>
        <w:br/>
      </w:r>
    </w:p>
    <w:p w14:paraId="3FEFF16B" w14:textId="13968ACC" w:rsidR="0078490C" w:rsidRPr="00306568" w:rsidRDefault="00306568"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rPr>
        <w:t xml:space="preserve">     </w:t>
      </w:r>
      <w:r w:rsidR="0078490C" w:rsidRPr="00306568">
        <w:rPr>
          <w:rFonts w:ascii="Georgia" w:hAnsi="Georgia" w:cs="Georgia"/>
        </w:rPr>
        <w:t xml:space="preserve">Ask a Lutheran what constitutes a </w:t>
      </w:r>
      <w:r w:rsidRPr="00306568">
        <w:rPr>
          <w:rFonts w:ascii="Georgia" w:hAnsi="Georgia" w:cs="Georgia"/>
        </w:rPr>
        <w:t>“</w:t>
      </w:r>
      <w:r w:rsidR="0078490C" w:rsidRPr="00306568">
        <w:rPr>
          <w:rFonts w:ascii="Georgia" w:hAnsi="Georgia" w:cs="Georgia"/>
        </w:rPr>
        <w:t>mixed marriag</w:t>
      </w:r>
      <w:r w:rsidRPr="00306568">
        <w:rPr>
          <w:rFonts w:ascii="Georgia" w:hAnsi="Georgia" w:cs="Georgia"/>
        </w:rPr>
        <w:t xml:space="preserve">e” </w:t>
      </w:r>
      <w:r w:rsidR="0078490C" w:rsidRPr="00306568">
        <w:rPr>
          <w:rFonts w:ascii="Georgia" w:hAnsi="Georgia" w:cs="Georgia"/>
        </w:rPr>
        <w:t>and, more likely than not, they</w:t>
      </w:r>
      <w:r w:rsidRPr="00306568">
        <w:rPr>
          <w:rFonts w:ascii="Georgia" w:hAnsi="Georgia" w:cs="Georgia"/>
        </w:rPr>
        <w:t>’</w:t>
      </w:r>
      <w:r w:rsidR="0078490C" w:rsidRPr="00306568">
        <w:rPr>
          <w:rFonts w:ascii="Georgia" w:hAnsi="Georgia" w:cs="Georgia"/>
        </w:rPr>
        <w:t>ll tell you</w:t>
      </w:r>
      <w:r w:rsidRPr="00306568">
        <w:rPr>
          <w:rFonts w:ascii="Georgia" w:hAnsi="Georgia" w:cs="Georgia"/>
        </w:rPr>
        <w:t xml:space="preserve"> i</w:t>
      </w:r>
      <w:r w:rsidR="0078490C" w:rsidRPr="00306568">
        <w:rPr>
          <w:rFonts w:ascii="Georgia" w:hAnsi="Georgia" w:cs="Georgia"/>
        </w:rPr>
        <w:t>t</w:t>
      </w:r>
      <w:r w:rsidRPr="00306568">
        <w:rPr>
          <w:rFonts w:ascii="Georgia" w:hAnsi="Georgia" w:cs="Georgia"/>
        </w:rPr>
        <w:t>’</w:t>
      </w:r>
      <w:r w:rsidR="0078490C" w:rsidRPr="00306568">
        <w:rPr>
          <w:rFonts w:ascii="Georgia" w:hAnsi="Georgia" w:cs="Georgia"/>
        </w:rPr>
        <w:t>s the wedding between a Norwegian and a Swede, or a Dane and a German. It</w:t>
      </w:r>
      <w:r w:rsidRPr="00306568">
        <w:rPr>
          <w:rFonts w:ascii="Georgia" w:hAnsi="Georgia" w:cs="Georgia"/>
        </w:rPr>
        <w:t>’</w:t>
      </w:r>
      <w:r w:rsidR="0078490C" w:rsidRPr="00306568">
        <w:rPr>
          <w:rFonts w:ascii="Georgia" w:hAnsi="Georgia" w:cs="Georgia"/>
        </w:rPr>
        <w:t>s a joke, but it</w:t>
      </w:r>
      <w:r w:rsidRPr="00306568">
        <w:rPr>
          <w:rFonts w:ascii="Georgia" w:hAnsi="Georgia" w:cs="Georgia"/>
        </w:rPr>
        <w:t xml:space="preserve"> w</w:t>
      </w:r>
      <w:r w:rsidR="0078490C" w:rsidRPr="00306568">
        <w:rPr>
          <w:rFonts w:ascii="Georgia" w:hAnsi="Georgia" w:cs="Georgia"/>
        </w:rPr>
        <w:t>asn</w:t>
      </w:r>
      <w:r w:rsidRPr="00306568">
        <w:rPr>
          <w:rFonts w:ascii="Georgia" w:hAnsi="Georgia" w:cs="Georgia"/>
        </w:rPr>
        <w:t>’</w:t>
      </w:r>
      <w:r w:rsidR="0078490C" w:rsidRPr="00306568">
        <w:rPr>
          <w:rFonts w:ascii="Georgia" w:hAnsi="Georgia" w:cs="Georgia"/>
        </w:rPr>
        <w:t>t always so.</w:t>
      </w:r>
    </w:p>
    <w:p w14:paraId="0B2BCAD0" w14:textId="615FD833" w:rsidR="0078490C" w:rsidRPr="00306568" w:rsidRDefault="00306568"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rPr>
        <w:t xml:space="preserve">     </w:t>
      </w:r>
      <w:r w:rsidR="0078490C" w:rsidRPr="00306568">
        <w:rPr>
          <w:rFonts w:ascii="Georgia" w:hAnsi="Georgia" w:cs="Georgia"/>
        </w:rPr>
        <w:t>When we think of the development and consolidation of Lutheran church bodies in North</w:t>
      </w:r>
      <w:r w:rsidRPr="00306568">
        <w:rPr>
          <w:rFonts w:ascii="Georgia" w:hAnsi="Georgia" w:cs="Georgia"/>
        </w:rPr>
        <w:t xml:space="preserve"> </w:t>
      </w:r>
      <w:r w:rsidR="0078490C" w:rsidRPr="00306568">
        <w:rPr>
          <w:rFonts w:ascii="Georgia" w:hAnsi="Georgia" w:cs="Georgia"/>
        </w:rPr>
        <w:t>America, the mixed marriage metaphor doesn</w:t>
      </w:r>
      <w:r w:rsidRPr="00306568">
        <w:rPr>
          <w:rFonts w:ascii="Georgia" w:hAnsi="Georgia" w:cs="Georgia"/>
        </w:rPr>
        <w:t>’</w:t>
      </w:r>
      <w:r w:rsidR="0078490C" w:rsidRPr="00306568">
        <w:rPr>
          <w:rFonts w:ascii="Georgia" w:hAnsi="Georgia" w:cs="Georgia"/>
        </w:rPr>
        <w:t>t quite work. The better image might be that of a</w:t>
      </w:r>
      <w:r w:rsidRPr="00306568">
        <w:rPr>
          <w:rFonts w:ascii="Georgia" w:hAnsi="Georgia" w:cs="Georgia"/>
        </w:rPr>
        <w:t xml:space="preserve"> </w:t>
      </w:r>
      <w:r w:rsidR="0078490C" w:rsidRPr="00306568">
        <w:rPr>
          <w:rFonts w:ascii="Georgia" w:hAnsi="Georgia" w:cs="Georgia"/>
        </w:rPr>
        <w:t>family reunion. Lutherans came from Europe in great waves of immigration, over the space of</w:t>
      </w:r>
      <w:r w:rsidRPr="00306568">
        <w:rPr>
          <w:rFonts w:ascii="Georgia" w:hAnsi="Georgia" w:cs="Georgia"/>
        </w:rPr>
        <w:t xml:space="preserve"> </w:t>
      </w:r>
      <w:r w:rsidR="0078490C" w:rsidRPr="00306568">
        <w:rPr>
          <w:rFonts w:ascii="Georgia" w:hAnsi="Georgia" w:cs="Georgia"/>
        </w:rPr>
        <w:t>300 years. Because (unlike Anglicans/Episcopalians or Roman Catholics) Lutherans on this side</w:t>
      </w:r>
      <w:r w:rsidRPr="00306568">
        <w:rPr>
          <w:rFonts w:ascii="Georgia" w:hAnsi="Georgia" w:cs="Georgia"/>
        </w:rPr>
        <w:t xml:space="preserve"> </w:t>
      </w:r>
      <w:r w:rsidR="0078490C" w:rsidRPr="00306568">
        <w:rPr>
          <w:rFonts w:ascii="Georgia" w:hAnsi="Georgia" w:cs="Georgia"/>
        </w:rPr>
        <w:t>of the Atlantic were not hierarchical, they had no bishops to tell them how to organize</w:t>
      </w:r>
      <w:r w:rsidRPr="00306568">
        <w:rPr>
          <w:rFonts w:ascii="Georgia" w:hAnsi="Georgia" w:cs="Georgia"/>
        </w:rPr>
        <w:t xml:space="preserve"> </w:t>
      </w:r>
      <w:r w:rsidR="0078490C" w:rsidRPr="00306568">
        <w:rPr>
          <w:rFonts w:ascii="Georgia" w:hAnsi="Georgia" w:cs="Georgia"/>
        </w:rPr>
        <w:t>themselves.</w:t>
      </w:r>
    </w:p>
    <w:p w14:paraId="78329B38" w14:textId="08F15027" w:rsidR="0078490C" w:rsidRPr="00306568" w:rsidRDefault="00306568"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rPr>
        <w:t xml:space="preserve">     </w:t>
      </w:r>
      <w:r w:rsidR="0078490C" w:rsidRPr="00306568">
        <w:rPr>
          <w:rFonts w:ascii="Georgia" w:hAnsi="Georgia" w:cs="Georgia"/>
        </w:rPr>
        <w:t>The result was dozens (some historians suggest as many as 150) separate Lutheran church</w:t>
      </w:r>
      <w:r w:rsidRPr="00306568">
        <w:rPr>
          <w:rFonts w:ascii="Georgia" w:hAnsi="Georgia" w:cs="Georgia"/>
        </w:rPr>
        <w:t xml:space="preserve"> </w:t>
      </w:r>
      <w:r w:rsidR="0078490C" w:rsidRPr="00306568">
        <w:rPr>
          <w:rFonts w:ascii="Georgia" w:hAnsi="Georgia" w:cs="Georgia"/>
        </w:rPr>
        <w:t>bodies, primarily in what became the United States. It was a natural result. Lutherans were</w:t>
      </w:r>
      <w:r w:rsidRPr="00306568">
        <w:rPr>
          <w:rFonts w:ascii="Georgia" w:hAnsi="Georgia" w:cs="Georgia"/>
        </w:rPr>
        <w:t xml:space="preserve"> </w:t>
      </w:r>
      <w:r w:rsidR="0078490C" w:rsidRPr="00306568">
        <w:rPr>
          <w:rFonts w:ascii="Georgia" w:hAnsi="Georgia" w:cs="Georgia"/>
        </w:rPr>
        <w:t>separated by geography, language and ethnicity. The resulting hodge-podge of sometimes</w:t>
      </w:r>
      <w:r w:rsidRPr="00306568">
        <w:rPr>
          <w:rFonts w:ascii="Georgia" w:hAnsi="Georgia" w:cs="Georgia"/>
        </w:rPr>
        <w:t xml:space="preserve"> </w:t>
      </w:r>
      <w:r w:rsidR="0078490C" w:rsidRPr="00306568">
        <w:rPr>
          <w:rFonts w:ascii="Georgia" w:hAnsi="Georgia" w:cs="Georgia"/>
        </w:rPr>
        <w:t xml:space="preserve">competing, sometimes overlapping church groups led to the comic-tragic saying, </w:t>
      </w:r>
      <w:r w:rsidRPr="00306568">
        <w:rPr>
          <w:rFonts w:ascii="Georgia" w:hAnsi="Georgia" w:cs="Georgia"/>
        </w:rPr>
        <w:t>“</w:t>
      </w:r>
      <w:r w:rsidR="0078490C" w:rsidRPr="00306568">
        <w:rPr>
          <w:rFonts w:ascii="Georgia" w:hAnsi="Georgia" w:cs="Georgia"/>
        </w:rPr>
        <w:t>Lutherans are</w:t>
      </w:r>
      <w:r w:rsidRPr="00306568">
        <w:rPr>
          <w:rFonts w:ascii="Georgia" w:hAnsi="Georgia" w:cs="Georgia"/>
        </w:rPr>
        <w:t xml:space="preserve"> </w:t>
      </w:r>
      <w:r w:rsidR="0078490C" w:rsidRPr="00306568">
        <w:rPr>
          <w:rFonts w:ascii="Georgia" w:hAnsi="Georgia" w:cs="Georgia"/>
        </w:rPr>
        <w:t>a faith community divided by a common heritage.</w:t>
      </w:r>
      <w:r w:rsidRPr="00306568">
        <w:rPr>
          <w:rFonts w:ascii="Georgia" w:hAnsi="Georgia" w:cs="Georgia"/>
        </w:rPr>
        <w:t>”</w:t>
      </w:r>
    </w:p>
    <w:p w14:paraId="1613561C" w14:textId="5C5EDF54" w:rsidR="0078490C" w:rsidRPr="00306568" w:rsidRDefault="00306568"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rPr>
        <w:t xml:space="preserve">     </w:t>
      </w:r>
      <w:r w:rsidR="0078490C" w:rsidRPr="00306568">
        <w:rPr>
          <w:rFonts w:ascii="Georgia" w:hAnsi="Georgia" w:cs="Georgia"/>
        </w:rPr>
        <w:t>The groups began combining by the early twentieth century. For the most part, Germans</w:t>
      </w:r>
      <w:r w:rsidRPr="00306568">
        <w:rPr>
          <w:rFonts w:ascii="Georgia" w:hAnsi="Georgia" w:cs="Georgia"/>
        </w:rPr>
        <w:t xml:space="preserve"> </w:t>
      </w:r>
      <w:r w:rsidR="0078490C" w:rsidRPr="00306568">
        <w:rPr>
          <w:rFonts w:ascii="Georgia" w:hAnsi="Georgia" w:cs="Georgia"/>
        </w:rPr>
        <w:t>combined with other Germans, Norwegians with other Norwegians. (There was only one</w:t>
      </w:r>
      <w:r w:rsidRPr="00306568">
        <w:rPr>
          <w:rFonts w:ascii="Georgia" w:hAnsi="Georgia" w:cs="Georgia"/>
        </w:rPr>
        <w:t xml:space="preserve"> </w:t>
      </w:r>
      <w:r w:rsidR="0078490C" w:rsidRPr="00306568">
        <w:rPr>
          <w:rFonts w:ascii="Georgia" w:hAnsi="Georgia" w:cs="Georgia"/>
        </w:rPr>
        <w:t>Swedish church, and the two Danish groups kept their distance from one another.) By the mid-</w:t>
      </w:r>
      <w:r w:rsidRPr="00306568">
        <w:rPr>
          <w:rFonts w:ascii="Georgia" w:hAnsi="Georgia" w:cs="Georgia"/>
        </w:rPr>
        <w:t xml:space="preserve"> </w:t>
      </w:r>
      <w:r w:rsidR="0078490C" w:rsidRPr="00306568">
        <w:rPr>
          <w:rFonts w:ascii="Georgia" w:hAnsi="Georgia" w:cs="Georgia"/>
        </w:rPr>
        <w:t>1960s there were only three large Lutheran church families left in the United States (along with</w:t>
      </w:r>
      <w:r w:rsidRPr="00306568">
        <w:rPr>
          <w:rFonts w:ascii="Georgia" w:hAnsi="Georgia" w:cs="Georgia"/>
        </w:rPr>
        <w:t xml:space="preserve"> </w:t>
      </w:r>
      <w:r w:rsidR="0078490C" w:rsidRPr="00306568">
        <w:rPr>
          <w:rFonts w:ascii="Georgia" w:hAnsi="Georgia" w:cs="Georgia"/>
        </w:rPr>
        <w:t>some very small Norwegian groups that wanted to keep their independent status). The American Lutheran Church (ALC) brought together a lot of Norwegians (the ELC and the</w:t>
      </w:r>
      <w:r w:rsidRPr="00306568">
        <w:rPr>
          <w:rFonts w:ascii="Georgia" w:hAnsi="Georgia" w:cs="Georgia"/>
        </w:rPr>
        <w:t xml:space="preserve"> </w:t>
      </w:r>
      <w:r w:rsidR="0078490C" w:rsidRPr="00306568">
        <w:rPr>
          <w:rFonts w:ascii="Georgia" w:hAnsi="Georgia" w:cs="Georgia"/>
        </w:rPr>
        <w:t>Lutheran Free Church) and Germans (the old</w:t>
      </w:r>
      <w:r w:rsidRPr="00306568">
        <w:rPr>
          <w:rFonts w:ascii="Georgia" w:hAnsi="Georgia" w:cs="Georgia"/>
        </w:rPr>
        <w:t xml:space="preserve"> </w:t>
      </w:r>
      <w:r w:rsidR="0078490C" w:rsidRPr="00306568">
        <w:rPr>
          <w:rFonts w:ascii="Georgia" w:hAnsi="Georgia" w:cs="Georgia"/>
        </w:rPr>
        <w:t>American Lutheran Church) and one of two Danish</w:t>
      </w:r>
      <w:r w:rsidRPr="00306568">
        <w:rPr>
          <w:rFonts w:ascii="Georgia" w:hAnsi="Georgia" w:cs="Georgia"/>
        </w:rPr>
        <w:t xml:space="preserve"> </w:t>
      </w:r>
      <w:r w:rsidR="0078490C" w:rsidRPr="00306568">
        <w:rPr>
          <w:rFonts w:ascii="Georgia" w:hAnsi="Georgia" w:cs="Georgia"/>
        </w:rPr>
        <w:t>groups.</w:t>
      </w:r>
    </w:p>
    <w:p w14:paraId="5EEE584C" w14:textId="4AEBDF34" w:rsidR="0078490C" w:rsidRPr="00306568" w:rsidRDefault="00306568"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rPr>
        <w:t xml:space="preserve">     </w:t>
      </w:r>
      <w:r w:rsidR="0078490C" w:rsidRPr="00306568">
        <w:rPr>
          <w:rFonts w:ascii="Georgia" w:hAnsi="Georgia" w:cs="Georgia"/>
        </w:rPr>
        <w:t>Shortly after the ALC came into being, the United Lutheran Church in America, representing</w:t>
      </w:r>
      <w:r w:rsidRPr="00306568">
        <w:rPr>
          <w:rFonts w:ascii="Georgia" w:hAnsi="Georgia" w:cs="Georgia"/>
        </w:rPr>
        <w:t xml:space="preserve"> </w:t>
      </w:r>
      <w:r w:rsidR="0078490C" w:rsidRPr="00306568">
        <w:rPr>
          <w:rFonts w:ascii="Georgia" w:hAnsi="Georgia" w:cs="Georgia"/>
        </w:rPr>
        <w:t>most of</w:t>
      </w:r>
      <w:r>
        <w:rPr>
          <w:rFonts w:ascii="Georgia" w:hAnsi="Georgia" w:cs="Georgia"/>
        </w:rPr>
        <w:t xml:space="preserve"> </w:t>
      </w:r>
      <w:r w:rsidR="0078490C" w:rsidRPr="00306568">
        <w:rPr>
          <w:rFonts w:ascii="Georgia" w:hAnsi="Georgia" w:cs="Georgia"/>
        </w:rPr>
        <w:t>the east coast Germans, combined with the (Swedish) Augustana Synod and the other</w:t>
      </w:r>
      <w:r w:rsidRPr="00306568">
        <w:rPr>
          <w:rFonts w:ascii="Georgia" w:hAnsi="Georgia" w:cs="Georgia"/>
        </w:rPr>
        <w:t xml:space="preserve"> </w:t>
      </w:r>
      <w:r w:rsidR="0078490C" w:rsidRPr="00306568">
        <w:rPr>
          <w:rFonts w:ascii="Georgia" w:hAnsi="Georgia" w:cs="Georgia"/>
        </w:rPr>
        <w:t>Danish church to form the Lutheran Church in America (LCA).</w:t>
      </w:r>
      <w:r>
        <w:rPr>
          <w:rFonts w:ascii="Georgia" w:hAnsi="Georgia" w:cs="Georgia"/>
        </w:rPr>
        <w:br/>
      </w:r>
      <w:r>
        <w:rPr>
          <w:rFonts w:ascii="Georgia" w:hAnsi="Georgia" w:cs="Georgia"/>
        </w:rPr>
        <w:br/>
      </w:r>
    </w:p>
    <w:p w14:paraId="6138DA0C" w14:textId="756F2047" w:rsidR="0078490C" w:rsidRPr="00306568" w:rsidRDefault="00306568"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rPr>
        <w:lastRenderedPageBreak/>
        <w:t xml:space="preserve">     </w:t>
      </w:r>
      <w:r w:rsidR="0078490C" w:rsidRPr="00306568">
        <w:rPr>
          <w:rFonts w:ascii="Georgia" w:hAnsi="Georgia" w:cs="Georgia"/>
        </w:rPr>
        <w:t>The Lutheran Church-Missouri Synod (LCMS) was the third large group.</w:t>
      </w:r>
      <w:r>
        <w:rPr>
          <w:rFonts w:ascii="Georgia" w:hAnsi="Georgia" w:cs="Georgia"/>
        </w:rPr>
        <w:t xml:space="preserve"> </w:t>
      </w:r>
      <w:r w:rsidR="0078490C" w:rsidRPr="00306568">
        <w:rPr>
          <w:rFonts w:ascii="Georgia" w:hAnsi="Georgia" w:cs="Georgia"/>
        </w:rPr>
        <w:t>For a brief period during the 1960s there was a fond hope (not very realistic, as it turned out)</w:t>
      </w:r>
      <w:r w:rsidRPr="00306568">
        <w:rPr>
          <w:rFonts w:ascii="Georgia" w:hAnsi="Georgia" w:cs="Georgia"/>
        </w:rPr>
        <w:t xml:space="preserve"> </w:t>
      </w:r>
      <w:r w:rsidR="0078490C" w:rsidRPr="00306568">
        <w:rPr>
          <w:rFonts w:ascii="Georgia" w:hAnsi="Georgia" w:cs="Georgia"/>
        </w:rPr>
        <w:t>that the Big Three would find a way to combine into a unified Lutheran Church for the country</w:t>
      </w:r>
      <w:r w:rsidRPr="00306568">
        <w:rPr>
          <w:rFonts w:ascii="Georgia" w:hAnsi="Georgia" w:cs="Georgia"/>
        </w:rPr>
        <w:t xml:space="preserve"> </w:t>
      </w:r>
      <w:r w:rsidR="0078490C" w:rsidRPr="00306568">
        <w:rPr>
          <w:rFonts w:ascii="Georgia" w:hAnsi="Georgia" w:cs="Georgia"/>
        </w:rPr>
        <w:t xml:space="preserve">(if not for </w:t>
      </w:r>
      <w:proofErr w:type="gramStart"/>
      <w:r w:rsidR="0078490C" w:rsidRPr="00306568">
        <w:rPr>
          <w:rFonts w:ascii="Georgia" w:hAnsi="Georgia" w:cs="Georgia"/>
        </w:rPr>
        <w:t>all of</w:t>
      </w:r>
      <w:proofErr w:type="gramEnd"/>
      <w:r w:rsidR="0078490C" w:rsidRPr="00306568">
        <w:rPr>
          <w:rFonts w:ascii="Georgia" w:hAnsi="Georgia" w:cs="Georgia"/>
        </w:rPr>
        <w:t xml:space="preserve"> North America). One sign of that dream was the creation of a common worship</w:t>
      </w:r>
      <w:r w:rsidRPr="00306568">
        <w:rPr>
          <w:rFonts w:ascii="Georgia" w:hAnsi="Georgia" w:cs="Georgia"/>
        </w:rPr>
        <w:t xml:space="preserve"> </w:t>
      </w:r>
      <w:r w:rsidR="0078490C" w:rsidRPr="00306568">
        <w:rPr>
          <w:rFonts w:ascii="Georgia" w:hAnsi="Georgia" w:cs="Georgia"/>
        </w:rPr>
        <w:t>book, the green-cover Lutheran Book of Worship.</w:t>
      </w:r>
    </w:p>
    <w:p w14:paraId="0D8860CA" w14:textId="17D71F41" w:rsidR="0078490C" w:rsidRPr="00306568" w:rsidRDefault="00757C60"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rPr>
        <w:t xml:space="preserve">     </w:t>
      </w:r>
      <w:r w:rsidR="0078490C" w:rsidRPr="00306568">
        <w:rPr>
          <w:rFonts w:ascii="Georgia" w:hAnsi="Georgia" w:cs="Georgia"/>
        </w:rPr>
        <w:t>But the brief window of hopeful optimism quickly closed. The Lutheran Church-Missouri Synod</w:t>
      </w:r>
      <w:r w:rsidR="00306568" w:rsidRPr="00306568">
        <w:rPr>
          <w:rFonts w:ascii="Georgia" w:hAnsi="Georgia" w:cs="Georgia"/>
        </w:rPr>
        <w:t xml:space="preserve"> </w:t>
      </w:r>
      <w:r w:rsidR="0078490C" w:rsidRPr="00306568">
        <w:rPr>
          <w:rFonts w:ascii="Georgia" w:hAnsi="Georgia" w:cs="Georgia"/>
        </w:rPr>
        <w:t>rejected the hymnal their scholars helped to create (although some LCMS congregations began</w:t>
      </w:r>
      <w:r w:rsidR="00306568" w:rsidRPr="00306568">
        <w:rPr>
          <w:rFonts w:ascii="Georgia" w:hAnsi="Georgia" w:cs="Georgia"/>
        </w:rPr>
        <w:t xml:space="preserve"> </w:t>
      </w:r>
      <w:r w:rsidR="0078490C" w:rsidRPr="00306568">
        <w:rPr>
          <w:rFonts w:ascii="Georgia" w:hAnsi="Georgia" w:cs="Georgia"/>
        </w:rPr>
        <w:t xml:space="preserve">using it anyway). </w:t>
      </w:r>
      <w:r>
        <w:rPr>
          <w:rFonts w:ascii="Georgia" w:hAnsi="Georgia" w:cs="Georgia"/>
        </w:rPr>
        <w:br/>
        <w:t xml:space="preserve">     </w:t>
      </w:r>
      <w:r w:rsidR="0078490C" w:rsidRPr="00306568">
        <w:rPr>
          <w:rFonts w:ascii="Georgia" w:hAnsi="Georgia" w:cs="Georgia"/>
        </w:rPr>
        <w:t>In the 1970s a conservative movement in the Missouri Synod guaranteed no</w:t>
      </w:r>
      <w:r w:rsidR="00306568" w:rsidRPr="00306568">
        <w:rPr>
          <w:rFonts w:ascii="Georgia" w:hAnsi="Georgia" w:cs="Georgia"/>
        </w:rPr>
        <w:t xml:space="preserve"> </w:t>
      </w:r>
      <w:r w:rsidR="0078490C" w:rsidRPr="00306568">
        <w:rPr>
          <w:rFonts w:ascii="Georgia" w:hAnsi="Georgia" w:cs="Georgia"/>
        </w:rPr>
        <w:t>significant cooperation was going to result between that church and the other two large U.S.</w:t>
      </w:r>
      <w:r w:rsidR="00306568" w:rsidRPr="00306568">
        <w:rPr>
          <w:rFonts w:ascii="Georgia" w:hAnsi="Georgia" w:cs="Georgia"/>
        </w:rPr>
        <w:t xml:space="preserve"> </w:t>
      </w:r>
      <w:r w:rsidR="0078490C" w:rsidRPr="00306568">
        <w:rPr>
          <w:rFonts w:ascii="Georgia" w:hAnsi="Georgia" w:cs="Georgia"/>
        </w:rPr>
        <w:t>Lutheran groups.</w:t>
      </w:r>
    </w:p>
    <w:p w14:paraId="08A4BB92" w14:textId="3594ECB7" w:rsidR="0078490C" w:rsidRPr="00306568" w:rsidRDefault="00757C60"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rPr>
        <w:t xml:space="preserve">     </w:t>
      </w:r>
      <w:r w:rsidR="0078490C" w:rsidRPr="00306568">
        <w:rPr>
          <w:rFonts w:ascii="Georgia" w:hAnsi="Georgia" w:cs="Georgia"/>
        </w:rPr>
        <w:t>That didn</w:t>
      </w:r>
      <w:r w:rsidR="00306568" w:rsidRPr="00306568">
        <w:rPr>
          <w:rFonts w:ascii="Georgia" w:hAnsi="Georgia" w:cs="Georgia"/>
        </w:rPr>
        <w:t>’</w:t>
      </w:r>
      <w:r w:rsidR="0078490C" w:rsidRPr="00306568">
        <w:rPr>
          <w:rFonts w:ascii="Georgia" w:hAnsi="Georgia" w:cs="Georgia"/>
        </w:rPr>
        <w:t>t stop leaders of the ALC and the LCA from moving toward a new church body of their</w:t>
      </w:r>
      <w:r w:rsidR="00306568" w:rsidRPr="00306568">
        <w:rPr>
          <w:rFonts w:ascii="Georgia" w:hAnsi="Georgia" w:cs="Georgia"/>
        </w:rPr>
        <w:t xml:space="preserve"> </w:t>
      </w:r>
      <w:r w:rsidR="0078490C" w:rsidRPr="00306568">
        <w:rPr>
          <w:rFonts w:ascii="Georgia" w:hAnsi="Georgia" w:cs="Georgia"/>
        </w:rPr>
        <w:t>own. As early as 1980, the publishing houses of the two churches-the LCA</w:t>
      </w:r>
      <w:r w:rsidR="00306568" w:rsidRPr="00306568">
        <w:rPr>
          <w:rFonts w:ascii="Georgia" w:hAnsi="Georgia" w:cs="Georgia"/>
        </w:rPr>
        <w:t>’</w:t>
      </w:r>
      <w:r w:rsidR="0078490C" w:rsidRPr="00306568">
        <w:rPr>
          <w:rFonts w:ascii="Georgia" w:hAnsi="Georgia" w:cs="Georgia"/>
        </w:rPr>
        <w:t>s Parish Life Press and</w:t>
      </w:r>
      <w:r w:rsidR="00306568" w:rsidRPr="00306568">
        <w:rPr>
          <w:rFonts w:ascii="Georgia" w:hAnsi="Georgia" w:cs="Georgia"/>
        </w:rPr>
        <w:t xml:space="preserve"> </w:t>
      </w:r>
      <w:r w:rsidR="0078490C" w:rsidRPr="00306568">
        <w:rPr>
          <w:rFonts w:ascii="Georgia" w:hAnsi="Georgia" w:cs="Georgia"/>
        </w:rPr>
        <w:t>the ALC</w:t>
      </w:r>
      <w:r w:rsidR="00306568" w:rsidRPr="00306568">
        <w:rPr>
          <w:rFonts w:ascii="Georgia" w:hAnsi="Georgia" w:cs="Georgia"/>
        </w:rPr>
        <w:t>’</w:t>
      </w:r>
      <w:r w:rsidR="0078490C" w:rsidRPr="00306568">
        <w:rPr>
          <w:rFonts w:ascii="Georgia" w:hAnsi="Georgia" w:cs="Georgia"/>
        </w:rPr>
        <w:t>s Augsburg Publishing House</w:t>
      </w:r>
      <w:r w:rsidR="00306568" w:rsidRPr="00306568">
        <w:rPr>
          <w:rFonts w:ascii="Georgia" w:hAnsi="Georgia" w:cs="Georgia"/>
        </w:rPr>
        <w:t>,</w:t>
      </w:r>
      <w:r w:rsidR="0078490C" w:rsidRPr="00306568">
        <w:rPr>
          <w:rFonts w:ascii="Georgia" w:hAnsi="Georgia" w:cs="Georgia"/>
        </w:rPr>
        <w:t xml:space="preserve"> began developing and marketing common curriculum for</w:t>
      </w:r>
      <w:r w:rsidR="00306568" w:rsidRPr="00306568">
        <w:rPr>
          <w:rFonts w:ascii="Georgia" w:hAnsi="Georgia" w:cs="Georgia"/>
        </w:rPr>
        <w:t xml:space="preserve"> </w:t>
      </w:r>
      <w:r w:rsidR="0078490C" w:rsidRPr="00306568">
        <w:rPr>
          <w:rFonts w:ascii="Georgia" w:hAnsi="Georgia" w:cs="Georgia"/>
        </w:rPr>
        <w:t>Sunday schools, confirmation classes, and adult education.</w:t>
      </w:r>
    </w:p>
    <w:p w14:paraId="5EA85236" w14:textId="0A8E1FD7" w:rsidR="0078490C" w:rsidRPr="00306568" w:rsidRDefault="00757C60"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rPr>
        <w:t xml:space="preserve">     </w:t>
      </w:r>
      <w:r w:rsidR="0078490C" w:rsidRPr="00306568">
        <w:rPr>
          <w:rFonts w:ascii="Georgia" w:hAnsi="Georgia" w:cs="Georgia"/>
        </w:rPr>
        <w:t>In the 1980s four Lutheran seminaries combined into two. In Ohio, the LCA seminary in</w:t>
      </w:r>
      <w:r>
        <w:rPr>
          <w:rFonts w:ascii="Georgia" w:hAnsi="Georgia" w:cs="Georgia"/>
        </w:rPr>
        <w:t xml:space="preserve"> </w:t>
      </w:r>
      <w:r w:rsidR="0078490C" w:rsidRPr="00306568">
        <w:rPr>
          <w:rFonts w:ascii="Georgia" w:hAnsi="Georgia" w:cs="Georgia"/>
        </w:rPr>
        <w:t>Springfield and the ALC seminary in Columbus joined to form Trinity Lutheran Seminary on the</w:t>
      </w:r>
      <w:r w:rsidR="00306568" w:rsidRPr="00306568">
        <w:rPr>
          <w:rFonts w:ascii="Georgia" w:hAnsi="Georgia" w:cs="Georgia"/>
        </w:rPr>
        <w:t xml:space="preserve"> </w:t>
      </w:r>
      <w:r w:rsidR="0078490C" w:rsidRPr="00306568">
        <w:rPr>
          <w:rFonts w:ascii="Georgia" w:hAnsi="Georgia" w:cs="Georgia"/>
        </w:rPr>
        <w:t>Columbus campus. In the Twin Cities, the LCA</w:t>
      </w:r>
      <w:r w:rsidR="00306568" w:rsidRPr="00306568">
        <w:rPr>
          <w:rFonts w:ascii="Georgia" w:hAnsi="Georgia" w:cs="Georgia"/>
        </w:rPr>
        <w:t>’</w:t>
      </w:r>
      <w:r w:rsidR="0078490C" w:rsidRPr="00306568">
        <w:rPr>
          <w:rFonts w:ascii="Georgia" w:hAnsi="Georgia" w:cs="Georgia"/>
        </w:rPr>
        <w:t>s Northwestern Seminary moved from</w:t>
      </w:r>
      <w:r w:rsidR="00306568" w:rsidRPr="00306568">
        <w:rPr>
          <w:rFonts w:ascii="Georgia" w:hAnsi="Georgia" w:cs="Georgia"/>
        </w:rPr>
        <w:t xml:space="preserve"> </w:t>
      </w:r>
      <w:r w:rsidR="0078490C" w:rsidRPr="00306568">
        <w:rPr>
          <w:rFonts w:ascii="Georgia" w:hAnsi="Georgia" w:cs="Georgia"/>
        </w:rPr>
        <w:t>Minneapolis to a site adjacent to the campus of Luther Seminary in St Paul and built a striking</w:t>
      </w:r>
      <w:r w:rsidR="00306568" w:rsidRPr="00306568">
        <w:rPr>
          <w:rFonts w:ascii="Georgia" w:hAnsi="Georgia" w:cs="Georgia"/>
        </w:rPr>
        <w:t xml:space="preserve"> </w:t>
      </w:r>
      <w:r w:rsidR="0078490C" w:rsidRPr="00306568">
        <w:rPr>
          <w:rFonts w:ascii="Georgia" w:hAnsi="Georgia" w:cs="Georgia"/>
        </w:rPr>
        <w:t>new academic complex. A few years later, the schools combined to become Luther-Northwestern Seminary (these days called simply Luther Seminary).</w:t>
      </w:r>
    </w:p>
    <w:p w14:paraId="3342B6DF" w14:textId="7ED73A8B" w:rsidR="0078490C" w:rsidRPr="00306568" w:rsidRDefault="00757C60"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rPr>
        <w:t xml:space="preserve">     </w:t>
      </w:r>
      <w:r w:rsidR="0078490C" w:rsidRPr="00306568">
        <w:rPr>
          <w:rFonts w:ascii="Georgia" w:hAnsi="Georgia" w:cs="Georgia"/>
        </w:rPr>
        <w:t>Increasingly, leaders and lay members of both the ALC and the LCA found fewer</w:t>
      </w:r>
      <w:r>
        <w:rPr>
          <w:rFonts w:ascii="Georgia" w:hAnsi="Georgia" w:cs="Georgia"/>
        </w:rPr>
        <w:t>,</w:t>
      </w:r>
      <w:r w:rsidR="0078490C" w:rsidRPr="00306568">
        <w:rPr>
          <w:rFonts w:ascii="Georgia" w:hAnsi="Georgia" w:cs="Georgia"/>
        </w:rPr>
        <w:t xml:space="preserve"> if any</w:t>
      </w:r>
      <w:r>
        <w:rPr>
          <w:rFonts w:ascii="Georgia" w:hAnsi="Georgia" w:cs="Georgia"/>
        </w:rPr>
        <w:t xml:space="preserve">, </w:t>
      </w:r>
      <w:r w:rsidR="0078490C" w:rsidRPr="00306568">
        <w:rPr>
          <w:rFonts w:ascii="Georgia" w:hAnsi="Georgia" w:cs="Georgia"/>
        </w:rPr>
        <w:t>compelling reasons to remain separate. That led to the creation of the Consultation on Church</w:t>
      </w:r>
      <w:r w:rsidR="00306568" w:rsidRPr="00306568">
        <w:rPr>
          <w:rFonts w:ascii="Georgia" w:hAnsi="Georgia" w:cs="Georgia"/>
        </w:rPr>
        <w:t xml:space="preserve"> </w:t>
      </w:r>
      <w:r w:rsidR="0078490C" w:rsidRPr="00306568">
        <w:rPr>
          <w:rFonts w:ascii="Georgia" w:hAnsi="Georgia" w:cs="Georgia"/>
        </w:rPr>
        <w:t>Union, a task force that smoothed the way for a merger in 1988. The new</w:t>
      </w:r>
      <w:r w:rsidR="00306568" w:rsidRPr="00306568">
        <w:rPr>
          <w:rFonts w:ascii="Georgia" w:hAnsi="Georgia" w:cs="Georgia"/>
        </w:rPr>
        <w:t xml:space="preserve"> </w:t>
      </w:r>
      <w:r w:rsidR="0078490C" w:rsidRPr="00306568">
        <w:rPr>
          <w:rFonts w:ascii="Georgia" w:hAnsi="Georgia" w:cs="Georgia"/>
        </w:rPr>
        <w:t>church body, with</w:t>
      </w:r>
      <w:r w:rsidR="00306568" w:rsidRPr="00306568">
        <w:rPr>
          <w:rFonts w:ascii="Georgia" w:hAnsi="Georgia" w:cs="Georgia"/>
        </w:rPr>
        <w:t xml:space="preserve"> </w:t>
      </w:r>
      <w:r w:rsidR="0078490C" w:rsidRPr="00306568">
        <w:rPr>
          <w:rFonts w:ascii="Georgia" w:hAnsi="Georgia" w:cs="Georgia"/>
        </w:rPr>
        <w:t>over five million baptized members, borrowed the name of a previous Norwegian Lutheran</w:t>
      </w:r>
      <w:r w:rsidR="00306568" w:rsidRPr="00306568">
        <w:rPr>
          <w:rFonts w:ascii="Georgia" w:hAnsi="Georgia" w:cs="Georgia"/>
        </w:rPr>
        <w:t xml:space="preserve"> </w:t>
      </w:r>
      <w:r w:rsidR="0078490C" w:rsidRPr="00306568">
        <w:rPr>
          <w:rFonts w:ascii="Georgia" w:hAnsi="Georgia" w:cs="Georgia"/>
        </w:rPr>
        <w:t>body (the Evangelical Lutheran Church) and added the words</w:t>
      </w:r>
      <w:r w:rsidR="00306568" w:rsidRPr="00306568">
        <w:rPr>
          <w:rFonts w:ascii="Georgia" w:hAnsi="Georgia" w:cs="Georgia"/>
        </w:rPr>
        <w:t xml:space="preserve"> “</w:t>
      </w:r>
      <w:r w:rsidR="0078490C" w:rsidRPr="00306568">
        <w:rPr>
          <w:rFonts w:ascii="Georgia" w:hAnsi="Georgia" w:cs="Georgia"/>
        </w:rPr>
        <w:t>in America</w:t>
      </w:r>
      <w:r w:rsidR="00306568" w:rsidRPr="00306568">
        <w:rPr>
          <w:rFonts w:ascii="Georgia" w:hAnsi="Georgia" w:cs="Georgia"/>
        </w:rPr>
        <w:t xml:space="preserve">” </w:t>
      </w:r>
      <w:r w:rsidR="0078490C" w:rsidRPr="00306568">
        <w:rPr>
          <w:rFonts w:ascii="Georgia" w:hAnsi="Georgia" w:cs="Georgia"/>
        </w:rPr>
        <w:t>to become the</w:t>
      </w:r>
      <w:r w:rsidR="00306568" w:rsidRPr="00306568">
        <w:rPr>
          <w:rFonts w:ascii="Georgia" w:hAnsi="Georgia" w:cs="Georgia"/>
        </w:rPr>
        <w:t xml:space="preserve"> </w:t>
      </w:r>
      <w:r w:rsidR="0078490C" w:rsidRPr="00306568">
        <w:rPr>
          <w:rFonts w:ascii="Georgia" w:hAnsi="Georgia" w:cs="Georgia"/>
        </w:rPr>
        <w:t>Evangelical Lutheran Church in America. The new acronym became ELCA.</w:t>
      </w:r>
      <w:r w:rsidR="00306568" w:rsidRPr="00306568">
        <w:rPr>
          <w:rFonts w:ascii="Georgia" w:hAnsi="Georgia" w:cs="Georgia"/>
        </w:rPr>
        <w:t xml:space="preserve"> </w:t>
      </w:r>
      <w:r>
        <w:rPr>
          <w:rFonts w:ascii="Georgia" w:hAnsi="Georgia" w:cs="Georgia"/>
        </w:rPr>
        <w:br/>
        <w:t xml:space="preserve">     </w:t>
      </w:r>
      <w:r w:rsidR="0078490C" w:rsidRPr="00306568">
        <w:rPr>
          <w:rFonts w:ascii="Georgia" w:hAnsi="Georgia" w:cs="Georgia"/>
        </w:rPr>
        <w:t>There was something striking about the creation of the ELCA. Unlike the all-German Wisconsin</w:t>
      </w:r>
      <w:r w:rsidR="00306568" w:rsidRPr="00306568">
        <w:rPr>
          <w:rFonts w:ascii="Georgia" w:hAnsi="Georgia" w:cs="Georgia"/>
        </w:rPr>
        <w:t xml:space="preserve"> </w:t>
      </w:r>
      <w:r w:rsidR="0078490C" w:rsidRPr="00306568">
        <w:rPr>
          <w:rFonts w:ascii="Georgia" w:hAnsi="Georgia" w:cs="Georgia"/>
        </w:rPr>
        <w:t>Evangelical Lutheran Synod or the almost-entirely-German Lutheran Church-Missouri Synod, or</w:t>
      </w:r>
      <w:r w:rsidR="00306568" w:rsidRPr="00306568">
        <w:rPr>
          <w:rFonts w:ascii="Georgia" w:hAnsi="Georgia" w:cs="Georgia"/>
        </w:rPr>
        <w:t xml:space="preserve"> </w:t>
      </w:r>
      <w:r w:rsidR="0078490C" w:rsidRPr="00306568">
        <w:rPr>
          <w:rFonts w:ascii="Georgia" w:hAnsi="Georgia" w:cs="Georgia"/>
        </w:rPr>
        <w:t>the several very small all-Norwegian Lutheran groups, the ELCA combined the ethnic heritages</w:t>
      </w:r>
      <w:r w:rsidR="00306568" w:rsidRPr="00306568">
        <w:rPr>
          <w:rFonts w:ascii="Georgia" w:hAnsi="Georgia" w:cs="Georgia"/>
        </w:rPr>
        <w:t xml:space="preserve"> </w:t>
      </w:r>
      <w:r w:rsidR="0078490C" w:rsidRPr="00306568">
        <w:rPr>
          <w:rFonts w:ascii="Georgia" w:hAnsi="Georgia" w:cs="Georgia"/>
        </w:rPr>
        <w:t>of a broad spectrum of European Lutheran heritage-German, Danish, Norwegian, Swedish,</w:t>
      </w:r>
      <w:r w:rsidR="00306568" w:rsidRPr="00306568">
        <w:rPr>
          <w:rFonts w:ascii="Georgia" w:hAnsi="Georgia" w:cs="Georgia"/>
        </w:rPr>
        <w:t xml:space="preserve"> </w:t>
      </w:r>
      <w:r w:rsidR="0078490C" w:rsidRPr="00306568">
        <w:rPr>
          <w:rFonts w:ascii="Georgia" w:hAnsi="Georgia" w:cs="Georgia"/>
        </w:rPr>
        <w:t xml:space="preserve">Finnish. It was the quintessential </w:t>
      </w:r>
      <w:r w:rsidR="00306568" w:rsidRPr="00306568">
        <w:rPr>
          <w:rFonts w:ascii="Georgia" w:hAnsi="Georgia" w:cs="Georgia"/>
        </w:rPr>
        <w:t>“</w:t>
      </w:r>
      <w:r w:rsidR="0078490C" w:rsidRPr="00306568">
        <w:rPr>
          <w:rFonts w:ascii="Georgia" w:hAnsi="Georgia" w:cs="Georgia"/>
        </w:rPr>
        <w:t>Lutheran family reunion.</w:t>
      </w:r>
      <w:r w:rsidR="00306568" w:rsidRPr="00306568">
        <w:rPr>
          <w:rFonts w:ascii="Georgia" w:hAnsi="Georgia" w:cs="Georgia"/>
        </w:rPr>
        <w:t>”</w:t>
      </w:r>
    </w:p>
    <w:p w14:paraId="475D1D63" w14:textId="6CE717DE" w:rsidR="0078490C" w:rsidRPr="00306568" w:rsidRDefault="00757C60"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Pr>
          <w:rFonts w:ascii="Georgia" w:hAnsi="Georgia" w:cs="Georgia"/>
        </w:rPr>
        <w:t xml:space="preserve">     </w:t>
      </w:r>
      <w:r w:rsidR="0078490C" w:rsidRPr="00306568">
        <w:rPr>
          <w:rFonts w:ascii="Georgia" w:hAnsi="Georgia" w:cs="Georgia"/>
        </w:rPr>
        <w:t>The ELCA is the largest Lutheran faith community in the western hemisphere (larger than the</w:t>
      </w:r>
      <w:r w:rsidR="00306568" w:rsidRPr="00306568">
        <w:rPr>
          <w:rFonts w:ascii="Georgia" w:hAnsi="Georgia" w:cs="Georgia"/>
        </w:rPr>
        <w:t xml:space="preserve"> </w:t>
      </w:r>
      <w:r w:rsidR="0078490C" w:rsidRPr="00306568">
        <w:rPr>
          <w:rFonts w:ascii="Georgia" w:hAnsi="Georgia" w:cs="Georgia"/>
        </w:rPr>
        <w:t>LCMS and more than ten times the size of WELS). The denomination is the most progressive</w:t>
      </w:r>
      <w:r w:rsidR="00306568" w:rsidRPr="00306568">
        <w:rPr>
          <w:rFonts w:ascii="Georgia" w:hAnsi="Georgia" w:cs="Georgia"/>
        </w:rPr>
        <w:t xml:space="preserve"> </w:t>
      </w:r>
      <w:r w:rsidR="0078490C" w:rsidRPr="00306568">
        <w:rPr>
          <w:rFonts w:ascii="Georgia" w:hAnsi="Georgia" w:cs="Georgia"/>
        </w:rPr>
        <w:t xml:space="preserve">(some would say </w:t>
      </w:r>
      <w:r w:rsidR="00306568" w:rsidRPr="00306568">
        <w:rPr>
          <w:rFonts w:ascii="Georgia" w:hAnsi="Georgia" w:cs="Georgia"/>
        </w:rPr>
        <w:t>“l</w:t>
      </w:r>
      <w:r w:rsidR="0078490C" w:rsidRPr="00306568">
        <w:rPr>
          <w:rFonts w:ascii="Georgia" w:hAnsi="Georgia" w:cs="Georgia"/>
        </w:rPr>
        <w:t>iberal</w:t>
      </w:r>
      <w:r w:rsidR="00306568" w:rsidRPr="00306568">
        <w:rPr>
          <w:rFonts w:ascii="Georgia" w:hAnsi="Georgia" w:cs="Georgia"/>
        </w:rPr>
        <w:t>”</w:t>
      </w:r>
      <w:r w:rsidR="0078490C" w:rsidRPr="00306568">
        <w:rPr>
          <w:rFonts w:ascii="Georgia" w:hAnsi="Georgia" w:cs="Georgia"/>
        </w:rPr>
        <w:t xml:space="preserve"> of all U.S. Lutheran bodies. Like any family, there are squabbles and</w:t>
      </w:r>
      <w:r w:rsidR="00306568" w:rsidRPr="00306568">
        <w:rPr>
          <w:rFonts w:ascii="Georgia" w:hAnsi="Georgia" w:cs="Georgia"/>
        </w:rPr>
        <w:t xml:space="preserve"> </w:t>
      </w:r>
      <w:r w:rsidR="0078490C" w:rsidRPr="00306568">
        <w:rPr>
          <w:rFonts w:ascii="Georgia" w:hAnsi="Georgia" w:cs="Georgia"/>
        </w:rPr>
        <w:t>disagreements. But, for the most part, the signs are that the members of this multi-national</w:t>
      </w:r>
      <w:r w:rsidR="00306568" w:rsidRPr="00306568">
        <w:rPr>
          <w:rFonts w:ascii="Georgia" w:hAnsi="Georgia" w:cs="Georgia"/>
        </w:rPr>
        <w:t xml:space="preserve"> </w:t>
      </w:r>
      <w:r w:rsidR="0078490C" w:rsidRPr="00306568">
        <w:rPr>
          <w:rFonts w:ascii="Georgia" w:hAnsi="Georgia" w:cs="Georgia"/>
        </w:rPr>
        <w:t>church family are glad they got together.</w:t>
      </w:r>
      <w:r>
        <w:rPr>
          <w:rFonts w:ascii="Georgia" w:hAnsi="Georgia" w:cs="Georgia"/>
        </w:rPr>
        <w:br/>
      </w:r>
    </w:p>
    <w:p w14:paraId="4747EBBD" w14:textId="5A3D48B0" w:rsidR="0078490C" w:rsidRPr="00306568" w:rsidRDefault="0078490C" w:rsidP="0078490C">
      <w:pPr>
        <w:pStyle w:val="Standar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Georgia" w:hAnsi="Georgia" w:cs="Georgia"/>
        </w:rPr>
      </w:pPr>
      <w:r w:rsidRPr="00306568">
        <w:rPr>
          <w:rFonts w:ascii="Georgia" w:hAnsi="Georgia" w:cs="Georgia"/>
        </w:rPr>
        <w:t>THIS IS MOST CERTAINLY TRUE</w:t>
      </w:r>
    </w:p>
    <w:sectPr w:rsidR="0078490C" w:rsidRPr="00306568">
      <w:pgSz w:w="12240" w:h="15840"/>
      <w:pgMar w:top="720" w:right="720" w:bottom="57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73F40" w14:textId="77777777" w:rsidR="003F2E13" w:rsidRDefault="003F2E13">
      <w:r>
        <w:separator/>
      </w:r>
    </w:p>
  </w:endnote>
  <w:endnote w:type="continuationSeparator" w:id="0">
    <w:p w14:paraId="1719212D" w14:textId="77777777" w:rsidR="003F2E13" w:rsidRDefault="003F2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WenQuanYi Micro Hei">
    <w:altName w:val="Calibri"/>
    <w:charset w:val="00"/>
    <w:family w:val="auto"/>
    <w:pitch w:val="variable"/>
  </w:font>
  <w:font w:name="Lohit Devanagari">
    <w:altName w:val="Calibri"/>
    <w:charset w:val="00"/>
    <w:family w:val="auto"/>
    <w:pitch w:val="variable"/>
  </w:font>
  <w:font w:name="Liberation Sans">
    <w:charset w:val="00"/>
    <w:family w:val="swiss"/>
    <w:pitch w:val="variable"/>
  </w:font>
  <w:font w:name="SimSun, ËÎÌå">
    <w:charset w:val="00"/>
    <w:family w:val="auto"/>
    <w:pitch w:val="variable"/>
  </w:font>
  <w:font w:name="Arial Narrow">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OpenSymbol">
    <w:charset w:val="02"/>
    <w:family w:val="auto"/>
    <w:pitch w:val="default"/>
  </w:font>
  <w:font w:name="Segoe UI">
    <w:panose1 w:val="020B0502040204020203"/>
    <w:charset w:val="00"/>
    <w:family w:val="swiss"/>
    <w:pitch w:val="variable"/>
    <w:sig w:usb0="E4002EFF" w:usb1="C000E47F" w:usb2="00000009" w:usb3="00000000" w:csb0="000001FF" w:csb1="00000000"/>
  </w:font>
  <w:font w:name="GoudyOlSt BT">
    <w:altName w:val="Cambria"/>
    <w:charset w:val="00"/>
    <w:family w:val="roman"/>
    <w:pitch w:val="variable"/>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C32BB" w14:textId="77777777" w:rsidR="003F2E13" w:rsidRDefault="003F2E13">
      <w:r>
        <w:rPr>
          <w:color w:val="000000"/>
        </w:rPr>
        <w:separator/>
      </w:r>
    </w:p>
  </w:footnote>
  <w:footnote w:type="continuationSeparator" w:id="0">
    <w:p w14:paraId="5B59BF71" w14:textId="77777777" w:rsidR="003F2E13" w:rsidRDefault="003F2E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25pt;height:11.25pt" o:bullet="t">
        <v:imagedata r:id="rId1" o:title=""/>
      </v:shape>
    </w:pict>
  </w:numPicBullet>
  <w:abstractNum w:abstractNumId="0" w15:restartNumberingAfterBreak="0">
    <w:nsid w:val="0D1A49FE"/>
    <w:multiLevelType w:val="multilevel"/>
    <w:tmpl w:val="AD68FBCA"/>
    <w:styleLink w:val="WW8Num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 w15:restartNumberingAfterBreak="0">
    <w:nsid w:val="0F6A7613"/>
    <w:multiLevelType w:val="multilevel"/>
    <w:tmpl w:val="13C26872"/>
    <w:styleLink w:val="WW8Num19"/>
    <w:lvl w:ilvl="0">
      <w:numFmt w:val="bullet"/>
      <w:lvlText w:val=""/>
      <w:lvlJc w:val="left"/>
      <w:pPr>
        <w:ind w:left="660" w:hanging="360"/>
      </w:pPr>
      <w:rPr>
        <w:rFonts w:ascii="Symbol" w:eastAsia="Times New Roman" w:hAnsi="Symbol" w:cs="Times New Roman"/>
      </w:rPr>
    </w:lvl>
    <w:lvl w:ilvl="1">
      <w:numFmt w:val="bullet"/>
      <w:lvlText w:val="o"/>
      <w:lvlJc w:val="left"/>
      <w:pPr>
        <w:ind w:left="1380" w:hanging="360"/>
      </w:pPr>
      <w:rPr>
        <w:rFonts w:ascii="Courier New" w:hAnsi="Courier New" w:cs="Courier New"/>
      </w:rPr>
    </w:lvl>
    <w:lvl w:ilvl="2">
      <w:numFmt w:val="bullet"/>
      <w:lvlText w:val=""/>
      <w:lvlJc w:val="left"/>
      <w:pPr>
        <w:ind w:left="2100" w:hanging="360"/>
      </w:pPr>
      <w:rPr>
        <w:rFonts w:ascii="Wingdings" w:hAnsi="Wingdings" w:cs="Wingdings"/>
      </w:rPr>
    </w:lvl>
    <w:lvl w:ilvl="3">
      <w:numFmt w:val="bullet"/>
      <w:lvlText w:val=""/>
      <w:lvlJc w:val="left"/>
      <w:pPr>
        <w:ind w:left="2820" w:hanging="360"/>
      </w:pPr>
      <w:rPr>
        <w:rFonts w:ascii="Symbol" w:hAnsi="Symbol" w:cs="Symbol"/>
      </w:rPr>
    </w:lvl>
    <w:lvl w:ilvl="4">
      <w:numFmt w:val="bullet"/>
      <w:lvlText w:val="o"/>
      <w:lvlJc w:val="left"/>
      <w:pPr>
        <w:ind w:left="3540" w:hanging="360"/>
      </w:pPr>
      <w:rPr>
        <w:rFonts w:ascii="Courier New" w:hAnsi="Courier New" w:cs="Courier New"/>
      </w:rPr>
    </w:lvl>
    <w:lvl w:ilvl="5">
      <w:numFmt w:val="bullet"/>
      <w:lvlText w:val=""/>
      <w:lvlJc w:val="left"/>
      <w:pPr>
        <w:ind w:left="4260" w:hanging="360"/>
      </w:pPr>
      <w:rPr>
        <w:rFonts w:ascii="Wingdings" w:hAnsi="Wingdings" w:cs="Wingdings"/>
      </w:rPr>
    </w:lvl>
    <w:lvl w:ilvl="6">
      <w:numFmt w:val="bullet"/>
      <w:lvlText w:val=""/>
      <w:lvlJc w:val="left"/>
      <w:pPr>
        <w:ind w:left="4980" w:hanging="360"/>
      </w:pPr>
      <w:rPr>
        <w:rFonts w:ascii="Symbol" w:hAnsi="Symbol" w:cs="Symbol"/>
      </w:rPr>
    </w:lvl>
    <w:lvl w:ilvl="7">
      <w:numFmt w:val="bullet"/>
      <w:lvlText w:val="o"/>
      <w:lvlJc w:val="left"/>
      <w:pPr>
        <w:ind w:left="5700" w:hanging="360"/>
      </w:pPr>
      <w:rPr>
        <w:rFonts w:ascii="Courier New" w:hAnsi="Courier New" w:cs="Courier New"/>
      </w:rPr>
    </w:lvl>
    <w:lvl w:ilvl="8">
      <w:numFmt w:val="bullet"/>
      <w:lvlText w:val=""/>
      <w:lvlJc w:val="left"/>
      <w:pPr>
        <w:ind w:left="6420" w:hanging="360"/>
      </w:pPr>
      <w:rPr>
        <w:rFonts w:ascii="Wingdings" w:hAnsi="Wingdings" w:cs="Wingdings"/>
      </w:rPr>
    </w:lvl>
  </w:abstractNum>
  <w:abstractNum w:abstractNumId="2" w15:restartNumberingAfterBreak="0">
    <w:nsid w:val="106E0C08"/>
    <w:multiLevelType w:val="multilevel"/>
    <w:tmpl w:val="889E920C"/>
    <w:styleLink w:val="WW8Num17"/>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3" w15:restartNumberingAfterBreak="0">
    <w:nsid w:val="151B6B44"/>
    <w:multiLevelType w:val="multilevel"/>
    <w:tmpl w:val="9A38F15C"/>
    <w:styleLink w:val="WW8Num13"/>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1968503D"/>
    <w:multiLevelType w:val="multilevel"/>
    <w:tmpl w:val="E49E32CC"/>
    <w:styleLink w:val="WW8Num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5" w15:restartNumberingAfterBreak="0">
    <w:nsid w:val="22106E04"/>
    <w:multiLevelType w:val="multilevel"/>
    <w:tmpl w:val="D9F89A34"/>
    <w:styleLink w:val="WW8Num20"/>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6" w15:restartNumberingAfterBreak="0">
    <w:nsid w:val="265009DA"/>
    <w:multiLevelType w:val="multilevel"/>
    <w:tmpl w:val="3F2E3C70"/>
    <w:styleLink w:val="WW8Num18"/>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 w15:restartNumberingAfterBreak="0">
    <w:nsid w:val="2AD60C6C"/>
    <w:multiLevelType w:val="multilevel"/>
    <w:tmpl w:val="6E0C4036"/>
    <w:styleLink w:val="WW8Num8"/>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2DAC6482"/>
    <w:multiLevelType w:val="multilevel"/>
    <w:tmpl w:val="4D123E3E"/>
    <w:styleLink w:val="WW8Num1"/>
    <w:lvl w:ilvl="0">
      <w:start w:val="1"/>
      <w:numFmt w:val="decimal"/>
      <w:lvlText w:val="%1."/>
      <w:lvlJc w:val="left"/>
      <w:pPr>
        <w:ind w:left="720" w:hanging="360"/>
      </w:pPr>
      <w:rPr>
        <w:rFonts w:ascii="Verdana" w:eastAsia="Times New Roman" w:hAnsi="Verdana"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33155FCC"/>
    <w:multiLevelType w:val="multilevel"/>
    <w:tmpl w:val="CC16EC38"/>
    <w:styleLink w:val="WW8Num21"/>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 w15:restartNumberingAfterBreak="0">
    <w:nsid w:val="37045A02"/>
    <w:multiLevelType w:val="multilevel"/>
    <w:tmpl w:val="958EF350"/>
    <w:styleLink w:val="WW8Num5"/>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1" w15:restartNumberingAfterBreak="0">
    <w:nsid w:val="39B638E2"/>
    <w:multiLevelType w:val="multilevel"/>
    <w:tmpl w:val="CB447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D909BD"/>
    <w:multiLevelType w:val="multilevel"/>
    <w:tmpl w:val="7B12E8D0"/>
    <w:styleLink w:val="WW8Num16"/>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480363B1"/>
    <w:multiLevelType w:val="hybridMultilevel"/>
    <w:tmpl w:val="481E2CF2"/>
    <w:lvl w:ilvl="0" w:tplc="12140766">
      <w:numFmt w:val="bullet"/>
      <w:lvlText w:val=""/>
      <w:lvlJc w:val="left"/>
      <w:pPr>
        <w:ind w:left="720" w:hanging="360"/>
      </w:pPr>
      <w:rPr>
        <w:rFonts w:ascii="Symbol" w:eastAsia="Times New Roman" w:hAnsi="Symbol"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A76519"/>
    <w:multiLevelType w:val="multilevel"/>
    <w:tmpl w:val="84261568"/>
    <w:styleLink w:val="WW8Num11"/>
    <w:lvl w:ilvl="0">
      <w:numFmt w:val="bullet"/>
      <w:lvlText w:val="-"/>
      <w:lvlJc w:val="left"/>
      <w:pPr>
        <w:ind w:left="1800" w:hanging="360"/>
      </w:pPr>
      <w:rPr>
        <w:rFonts w:ascii="Arial" w:eastAsia="Times New Roman" w:hAnsi="Arial" w:cs="Aria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cs="Wingdings"/>
      </w:rPr>
    </w:lvl>
    <w:lvl w:ilvl="3">
      <w:numFmt w:val="bullet"/>
      <w:lvlText w:val=""/>
      <w:lvlJc w:val="left"/>
      <w:pPr>
        <w:ind w:left="3960" w:hanging="360"/>
      </w:pPr>
      <w:rPr>
        <w:rFonts w:ascii="Symbol" w:hAnsi="Symbol" w:cs="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cs="Wingdings"/>
      </w:rPr>
    </w:lvl>
    <w:lvl w:ilvl="6">
      <w:numFmt w:val="bullet"/>
      <w:lvlText w:val=""/>
      <w:lvlJc w:val="left"/>
      <w:pPr>
        <w:ind w:left="6120" w:hanging="360"/>
      </w:pPr>
      <w:rPr>
        <w:rFonts w:ascii="Symbol" w:hAnsi="Symbol" w:cs="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cs="Wingdings"/>
      </w:rPr>
    </w:lvl>
  </w:abstractNum>
  <w:abstractNum w:abstractNumId="15" w15:restartNumberingAfterBreak="0">
    <w:nsid w:val="51CB12F4"/>
    <w:multiLevelType w:val="hybridMultilevel"/>
    <w:tmpl w:val="CDD055D4"/>
    <w:lvl w:ilvl="0" w:tplc="649087F2">
      <w:numFmt w:val="bullet"/>
      <w:lvlText w:val=""/>
      <w:lvlJc w:val="left"/>
      <w:pPr>
        <w:ind w:left="720" w:hanging="360"/>
      </w:pPr>
      <w:rPr>
        <w:rFonts w:ascii="Symbol" w:eastAsia="Times New Roman" w:hAnsi="Symbol"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C61728"/>
    <w:multiLevelType w:val="multilevel"/>
    <w:tmpl w:val="3A92846C"/>
    <w:styleLink w:val="WW8Num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596B1530"/>
    <w:multiLevelType w:val="multilevel"/>
    <w:tmpl w:val="EF1A438C"/>
    <w:styleLink w:val="WW8Num9"/>
    <w:lvl w:ilvl="0">
      <w:numFmt w:val="bullet"/>
      <w:lvlText w:val="-"/>
      <w:lvlJc w:val="left"/>
      <w:pPr>
        <w:ind w:left="600" w:hanging="360"/>
      </w:pPr>
      <w:rPr>
        <w:rFonts w:ascii="Times New Roman" w:eastAsia="Times New Roman" w:hAnsi="Times New Roman" w:cs="Times New Roman"/>
      </w:rPr>
    </w:lvl>
    <w:lvl w:ilvl="1">
      <w:numFmt w:val="bullet"/>
      <w:lvlText w:val="o"/>
      <w:lvlJc w:val="left"/>
      <w:pPr>
        <w:ind w:left="1320" w:hanging="360"/>
      </w:pPr>
      <w:rPr>
        <w:rFonts w:ascii="Courier New" w:hAnsi="Courier New" w:cs="Courier New"/>
      </w:rPr>
    </w:lvl>
    <w:lvl w:ilvl="2">
      <w:numFmt w:val="bullet"/>
      <w:lvlText w:val=""/>
      <w:lvlJc w:val="left"/>
      <w:pPr>
        <w:ind w:left="2040" w:hanging="360"/>
      </w:pPr>
      <w:rPr>
        <w:rFonts w:ascii="Wingdings" w:hAnsi="Wingdings" w:cs="Wingdings"/>
      </w:rPr>
    </w:lvl>
    <w:lvl w:ilvl="3">
      <w:numFmt w:val="bullet"/>
      <w:lvlText w:val=""/>
      <w:lvlJc w:val="left"/>
      <w:pPr>
        <w:ind w:left="2760" w:hanging="360"/>
      </w:pPr>
      <w:rPr>
        <w:rFonts w:ascii="Symbol" w:hAnsi="Symbol" w:cs="Symbol"/>
      </w:rPr>
    </w:lvl>
    <w:lvl w:ilvl="4">
      <w:numFmt w:val="bullet"/>
      <w:lvlText w:val="o"/>
      <w:lvlJc w:val="left"/>
      <w:pPr>
        <w:ind w:left="3480" w:hanging="360"/>
      </w:pPr>
      <w:rPr>
        <w:rFonts w:ascii="Courier New" w:hAnsi="Courier New" w:cs="Courier New"/>
      </w:rPr>
    </w:lvl>
    <w:lvl w:ilvl="5">
      <w:numFmt w:val="bullet"/>
      <w:lvlText w:val=""/>
      <w:lvlJc w:val="left"/>
      <w:pPr>
        <w:ind w:left="4200" w:hanging="360"/>
      </w:pPr>
      <w:rPr>
        <w:rFonts w:ascii="Wingdings" w:hAnsi="Wingdings" w:cs="Wingdings"/>
      </w:rPr>
    </w:lvl>
    <w:lvl w:ilvl="6">
      <w:numFmt w:val="bullet"/>
      <w:lvlText w:val=""/>
      <w:lvlJc w:val="left"/>
      <w:pPr>
        <w:ind w:left="4920" w:hanging="360"/>
      </w:pPr>
      <w:rPr>
        <w:rFonts w:ascii="Symbol" w:hAnsi="Symbol" w:cs="Symbol"/>
      </w:rPr>
    </w:lvl>
    <w:lvl w:ilvl="7">
      <w:numFmt w:val="bullet"/>
      <w:lvlText w:val="o"/>
      <w:lvlJc w:val="left"/>
      <w:pPr>
        <w:ind w:left="5640" w:hanging="360"/>
      </w:pPr>
      <w:rPr>
        <w:rFonts w:ascii="Courier New" w:hAnsi="Courier New" w:cs="Courier New"/>
      </w:rPr>
    </w:lvl>
    <w:lvl w:ilvl="8">
      <w:numFmt w:val="bullet"/>
      <w:lvlText w:val=""/>
      <w:lvlJc w:val="left"/>
      <w:pPr>
        <w:ind w:left="6360" w:hanging="360"/>
      </w:pPr>
      <w:rPr>
        <w:rFonts w:ascii="Wingdings" w:hAnsi="Wingdings" w:cs="Wingdings"/>
      </w:rPr>
    </w:lvl>
  </w:abstractNum>
  <w:abstractNum w:abstractNumId="18" w15:restartNumberingAfterBreak="0">
    <w:nsid w:val="5AB22145"/>
    <w:multiLevelType w:val="multilevel"/>
    <w:tmpl w:val="FAAA01F4"/>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9" w15:restartNumberingAfterBreak="0">
    <w:nsid w:val="6A463B4A"/>
    <w:multiLevelType w:val="hybridMultilevel"/>
    <w:tmpl w:val="55B2E9BC"/>
    <w:lvl w:ilvl="0" w:tplc="D132F59E">
      <w:numFmt w:val="bullet"/>
      <w:lvlText w:val=""/>
      <w:lvlJc w:val="left"/>
      <w:pPr>
        <w:ind w:left="720" w:hanging="360"/>
      </w:pPr>
      <w:rPr>
        <w:rFonts w:ascii="Symbol" w:eastAsia="Times New Roman" w:hAnsi="Symbol"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C37D23"/>
    <w:multiLevelType w:val="multilevel"/>
    <w:tmpl w:val="FED0F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AA0BAE"/>
    <w:multiLevelType w:val="multilevel"/>
    <w:tmpl w:val="6EA08A26"/>
    <w:styleLink w:val="WW8Num15"/>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22" w15:restartNumberingAfterBreak="0">
    <w:nsid w:val="76027C95"/>
    <w:multiLevelType w:val="multilevel"/>
    <w:tmpl w:val="591271AC"/>
    <w:styleLink w:val="WW8Num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3" w15:restartNumberingAfterBreak="0">
    <w:nsid w:val="773C0C8A"/>
    <w:multiLevelType w:val="multilevel"/>
    <w:tmpl w:val="7B0016E6"/>
    <w:styleLink w:val="WW8Num14"/>
    <w:lvl w:ilvl="0">
      <w:numFmt w:val="bullet"/>
      <w:lvlText w:val=""/>
      <w:lvlPicBulletId w:val="0"/>
      <w:lvlJc w:val="left"/>
      <w:pPr>
        <w:ind w:left="1440" w:hanging="360"/>
      </w:pPr>
      <w:rPr>
        <w:rFonts w:hAnsi="Symbol" w:hint="default"/>
        <w:sz w:val="17"/>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24" w15:restartNumberingAfterBreak="0">
    <w:nsid w:val="7BBE077F"/>
    <w:multiLevelType w:val="multilevel"/>
    <w:tmpl w:val="65F4E05A"/>
    <w:styleLink w:val="WW8Num4"/>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25" w15:restartNumberingAfterBreak="0">
    <w:nsid w:val="7E3E6CC7"/>
    <w:multiLevelType w:val="multilevel"/>
    <w:tmpl w:val="9DA2DB5C"/>
    <w:styleLink w:val="WW8Num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16cid:durableId="601456388">
    <w:abstractNumId w:val="8"/>
  </w:num>
  <w:num w:numId="2" w16cid:durableId="783380731">
    <w:abstractNumId w:val="4"/>
  </w:num>
  <w:num w:numId="3" w16cid:durableId="1286152630">
    <w:abstractNumId w:val="0"/>
  </w:num>
  <w:num w:numId="4" w16cid:durableId="318391909">
    <w:abstractNumId w:val="24"/>
  </w:num>
  <w:num w:numId="5" w16cid:durableId="1249924401">
    <w:abstractNumId w:val="10"/>
  </w:num>
  <w:num w:numId="6" w16cid:durableId="1199590972">
    <w:abstractNumId w:val="25"/>
  </w:num>
  <w:num w:numId="7" w16cid:durableId="1417239526">
    <w:abstractNumId w:val="22"/>
  </w:num>
  <w:num w:numId="8" w16cid:durableId="358706579">
    <w:abstractNumId w:val="7"/>
  </w:num>
  <w:num w:numId="9" w16cid:durableId="1186141880">
    <w:abstractNumId w:val="17"/>
  </w:num>
  <w:num w:numId="10" w16cid:durableId="444156034">
    <w:abstractNumId w:val="16"/>
  </w:num>
  <w:num w:numId="11" w16cid:durableId="32537365">
    <w:abstractNumId w:val="14"/>
  </w:num>
  <w:num w:numId="12" w16cid:durableId="235559327">
    <w:abstractNumId w:val="18"/>
  </w:num>
  <w:num w:numId="13" w16cid:durableId="1670712900">
    <w:abstractNumId w:val="3"/>
  </w:num>
  <w:num w:numId="14" w16cid:durableId="854806644">
    <w:abstractNumId w:val="23"/>
  </w:num>
  <w:num w:numId="15" w16cid:durableId="486896292">
    <w:abstractNumId w:val="21"/>
  </w:num>
  <w:num w:numId="16" w16cid:durableId="1084062396">
    <w:abstractNumId w:val="12"/>
  </w:num>
  <w:num w:numId="17" w16cid:durableId="1539929349">
    <w:abstractNumId w:val="2"/>
  </w:num>
  <w:num w:numId="18" w16cid:durableId="545681717">
    <w:abstractNumId w:val="6"/>
  </w:num>
  <w:num w:numId="19" w16cid:durableId="2098558097">
    <w:abstractNumId w:val="1"/>
  </w:num>
  <w:num w:numId="20" w16cid:durableId="511574401">
    <w:abstractNumId w:val="5"/>
  </w:num>
  <w:num w:numId="21" w16cid:durableId="1396853226">
    <w:abstractNumId w:val="9"/>
  </w:num>
  <w:num w:numId="22" w16cid:durableId="1482305219">
    <w:abstractNumId w:val="11"/>
  </w:num>
  <w:num w:numId="23" w16cid:durableId="1269967047">
    <w:abstractNumId w:val="20"/>
  </w:num>
  <w:num w:numId="24" w16cid:durableId="1676952199">
    <w:abstractNumId w:val="13"/>
  </w:num>
  <w:num w:numId="25" w16cid:durableId="1807308089">
    <w:abstractNumId w:val="15"/>
  </w:num>
  <w:num w:numId="26" w16cid:durableId="148022111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E2F"/>
    <w:rsid w:val="00000750"/>
    <w:rsid w:val="00000A22"/>
    <w:rsid w:val="000016C0"/>
    <w:rsid w:val="00001CD0"/>
    <w:rsid w:val="00003BDA"/>
    <w:rsid w:val="0000742F"/>
    <w:rsid w:val="000143D0"/>
    <w:rsid w:val="00034F28"/>
    <w:rsid w:val="00040361"/>
    <w:rsid w:val="000478AD"/>
    <w:rsid w:val="0005077C"/>
    <w:rsid w:val="00051695"/>
    <w:rsid w:val="00055831"/>
    <w:rsid w:val="00056D4B"/>
    <w:rsid w:val="00057EDF"/>
    <w:rsid w:val="00062194"/>
    <w:rsid w:val="00064D37"/>
    <w:rsid w:val="00065987"/>
    <w:rsid w:val="00073F10"/>
    <w:rsid w:val="00074239"/>
    <w:rsid w:val="000777B9"/>
    <w:rsid w:val="00081A60"/>
    <w:rsid w:val="00087325"/>
    <w:rsid w:val="0009698E"/>
    <w:rsid w:val="00097DC1"/>
    <w:rsid w:val="00097F4E"/>
    <w:rsid w:val="000A35F5"/>
    <w:rsid w:val="000B1F61"/>
    <w:rsid w:val="000B2AC2"/>
    <w:rsid w:val="000B3DD7"/>
    <w:rsid w:val="000B755F"/>
    <w:rsid w:val="000C07FE"/>
    <w:rsid w:val="000C7743"/>
    <w:rsid w:val="000D01D1"/>
    <w:rsid w:val="000D3759"/>
    <w:rsid w:val="000E1A15"/>
    <w:rsid w:val="000E284F"/>
    <w:rsid w:val="000E4489"/>
    <w:rsid w:val="000E7292"/>
    <w:rsid w:val="000F3778"/>
    <w:rsid w:val="001055B1"/>
    <w:rsid w:val="00106555"/>
    <w:rsid w:val="00111D10"/>
    <w:rsid w:val="0011774F"/>
    <w:rsid w:val="001238F3"/>
    <w:rsid w:val="00131FBB"/>
    <w:rsid w:val="001324AC"/>
    <w:rsid w:val="00141B07"/>
    <w:rsid w:val="0014356E"/>
    <w:rsid w:val="001441AB"/>
    <w:rsid w:val="00161DDB"/>
    <w:rsid w:val="00161F73"/>
    <w:rsid w:val="00181A4F"/>
    <w:rsid w:val="001852BC"/>
    <w:rsid w:val="00186FFA"/>
    <w:rsid w:val="00187E0B"/>
    <w:rsid w:val="001939C8"/>
    <w:rsid w:val="001960E9"/>
    <w:rsid w:val="001A05FA"/>
    <w:rsid w:val="001A1D37"/>
    <w:rsid w:val="001B4394"/>
    <w:rsid w:val="001B4EF7"/>
    <w:rsid w:val="001C1FD0"/>
    <w:rsid w:val="001C58F5"/>
    <w:rsid w:val="001E29CA"/>
    <w:rsid w:val="001E77EA"/>
    <w:rsid w:val="001F1DC1"/>
    <w:rsid w:val="002000C7"/>
    <w:rsid w:val="00200FBD"/>
    <w:rsid w:val="0021056E"/>
    <w:rsid w:val="00215524"/>
    <w:rsid w:val="0021592B"/>
    <w:rsid w:val="002163B4"/>
    <w:rsid w:val="002309FA"/>
    <w:rsid w:val="00230CCD"/>
    <w:rsid w:val="00230E8D"/>
    <w:rsid w:val="00231FE0"/>
    <w:rsid w:val="00243D92"/>
    <w:rsid w:val="00250D01"/>
    <w:rsid w:val="00250FEE"/>
    <w:rsid w:val="00273E6F"/>
    <w:rsid w:val="00277A3E"/>
    <w:rsid w:val="00284589"/>
    <w:rsid w:val="00297C3E"/>
    <w:rsid w:val="002A0E3E"/>
    <w:rsid w:val="002A41C7"/>
    <w:rsid w:val="002A561A"/>
    <w:rsid w:val="002A6ADC"/>
    <w:rsid w:val="002B3C6E"/>
    <w:rsid w:val="002C0C06"/>
    <w:rsid w:val="002C1814"/>
    <w:rsid w:val="002C31BC"/>
    <w:rsid w:val="002C47E8"/>
    <w:rsid w:val="002D17A6"/>
    <w:rsid w:val="002D1A5E"/>
    <w:rsid w:val="002D29BD"/>
    <w:rsid w:val="002D2CE6"/>
    <w:rsid w:val="002E14B1"/>
    <w:rsid w:val="002E4DAC"/>
    <w:rsid w:val="002E607E"/>
    <w:rsid w:val="002E7696"/>
    <w:rsid w:val="002F0071"/>
    <w:rsid w:val="00302549"/>
    <w:rsid w:val="00306568"/>
    <w:rsid w:val="0031239E"/>
    <w:rsid w:val="003233F6"/>
    <w:rsid w:val="00323A55"/>
    <w:rsid w:val="0033129F"/>
    <w:rsid w:val="00333D35"/>
    <w:rsid w:val="00353A90"/>
    <w:rsid w:val="0035403A"/>
    <w:rsid w:val="003614A2"/>
    <w:rsid w:val="00363CF0"/>
    <w:rsid w:val="003661DB"/>
    <w:rsid w:val="0037394C"/>
    <w:rsid w:val="003847E6"/>
    <w:rsid w:val="00384A78"/>
    <w:rsid w:val="003927FF"/>
    <w:rsid w:val="00393476"/>
    <w:rsid w:val="00395DEE"/>
    <w:rsid w:val="003A043F"/>
    <w:rsid w:val="003A0BC4"/>
    <w:rsid w:val="003A23C6"/>
    <w:rsid w:val="003A53A5"/>
    <w:rsid w:val="003B2571"/>
    <w:rsid w:val="003C15BA"/>
    <w:rsid w:val="003C46E0"/>
    <w:rsid w:val="003E0828"/>
    <w:rsid w:val="003E3FE8"/>
    <w:rsid w:val="003E4501"/>
    <w:rsid w:val="003F0834"/>
    <w:rsid w:val="003F2E13"/>
    <w:rsid w:val="003F3993"/>
    <w:rsid w:val="003F5DE4"/>
    <w:rsid w:val="00403262"/>
    <w:rsid w:val="0041107F"/>
    <w:rsid w:val="00412F6F"/>
    <w:rsid w:val="00413DD7"/>
    <w:rsid w:val="00424407"/>
    <w:rsid w:val="00434AF3"/>
    <w:rsid w:val="00437F89"/>
    <w:rsid w:val="004447BD"/>
    <w:rsid w:val="004516D0"/>
    <w:rsid w:val="00457A57"/>
    <w:rsid w:val="0047372B"/>
    <w:rsid w:val="00473EF8"/>
    <w:rsid w:val="00474CAF"/>
    <w:rsid w:val="004776A0"/>
    <w:rsid w:val="004949A9"/>
    <w:rsid w:val="00496E00"/>
    <w:rsid w:val="004A1C93"/>
    <w:rsid w:val="004C073A"/>
    <w:rsid w:val="004C64DE"/>
    <w:rsid w:val="004E2C82"/>
    <w:rsid w:val="004E2D71"/>
    <w:rsid w:val="004E560C"/>
    <w:rsid w:val="004E69C1"/>
    <w:rsid w:val="004F053B"/>
    <w:rsid w:val="004F3B68"/>
    <w:rsid w:val="004F4A9F"/>
    <w:rsid w:val="004F7E27"/>
    <w:rsid w:val="00500327"/>
    <w:rsid w:val="00500D9F"/>
    <w:rsid w:val="00500F04"/>
    <w:rsid w:val="00501035"/>
    <w:rsid w:val="00506ACB"/>
    <w:rsid w:val="00506C13"/>
    <w:rsid w:val="005079A8"/>
    <w:rsid w:val="00513725"/>
    <w:rsid w:val="00520418"/>
    <w:rsid w:val="005462B4"/>
    <w:rsid w:val="0055617A"/>
    <w:rsid w:val="0056319A"/>
    <w:rsid w:val="00566187"/>
    <w:rsid w:val="00574DD0"/>
    <w:rsid w:val="005773CC"/>
    <w:rsid w:val="0058407D"/>
    <w:rsid w:val="00586560"/>
    <w:rsid w:val="00591A64"/>
    <w:rsid w:val="00593CF0"/>
    <w:rsid w:val="005A49B8"/>
    <w:rsid w:val="005A7D00"/>
    <w:rsid w:val="005B2731"/>
    <w:rsid w:val="005B3218"/>
    <w:rsid w:val="005B35A1"/>
    <w:rsid w:val="005B637F"/>
    <w:rsid w:val="005B67A1"/>
    <w:rsid w:val="005B6F6C"/>
    <w:rsid w:val="005B77FB"/>
    <w:rsid w:val="005C0750"/>
    <w:rsid w:val="005C456C"/>
    <w:rsid w:val="005D4C48"/>
    <w:rsid w:val="005D681E"/>
    <w:rsid w:val="005D6F13"/>
    <w:rsid w:val="005D7439"/>
    <w:rsid w:val="005E5ADB"/>
    <w:rsid w:val="005F5AA4"/>
    <w:rsid w:val="00610635"/>
    <w:rsid w:val="00610709"/>
    <w:rsid w:val="006156DA"/>
    <w:rsid w:val="0062669B"/>
    <w:rsid w:val="006303AE"/>
    <w:rsid w:val="00641686"/>
    <w:rsid w:val="006455A3"/>
    <w:rsid w:val="00646899"/>
    <w:rsid w:val="00657B3A"/>
    <w:rsid w:val="00665E59"/>
    <w:rsid w:val="00673BE8"/>
    <w:rsid w:val="00674B87"/>
    <w:rsid w:val="00686D18"/>
    <w:rsid w:val="00695A61"/>
    <w:rsid w:val="006A6889"/>
    <w:rsid w:val="006A6E3A"/>
    <w:rsid w:val="006B0FB4"/>
    <w:rsid w:val="006B7617"/>
    <w:rsid w:val="006C107B"/>
    <w:rsid w:val="006C22AD"/>
    <w:rsid w:val="006C2DA0"/>
    <w:rsid w:val="006C3BF0"/>
    <w:rsid w:val="006C7EAD"/>
    <w:rsid w:val="006D2036"/>
    <w:rsid w:val="006D45CA"/>
    <w:rsid w:val="006D68E4"/>
    <w:rsid w:val="006E0FBC"/>
    <w:rsid w:val="006E7180"/>
    <w:rsid w:val="006F1B97"/>
    <w:rsid w:val="00704459"/>
    <w:rsid w:val="00704AEF"/>
    <w:rsid w:val="007071FF"/>
    <w:rsid w:val="00707C99"/>
    <w:rsid w:val="00716194"/>
    <w:rsid w:val="007171F4"/>
    <w:rsid w:val="00746B39"/>
    <w:rsid w:val="00753A87"/>
    <w:rsid w:val="0075560F"/>
    <w:rsid w:val="00757C60"/>
    <w:rsid w:val="007630EA"/>
    <w:rsid w:val="00766E0C"/>
    <w:rsid w:val="00766F20"/>
    <w:rsid w:val="00770492"/>
    <w:rsid w:val="00772F0A"/>
    <w:rsid w:val="007753FC"/>
    <w:rsid w:val="00777B4B"/>
    <w:rsid w:val="00777D60"/>
    <w:rsid w:val="00777E6F"/>
    <w:rsid w:val="00780582"/>
    <w:rsid w:val="00780E2F"/>
    <w:rsid w:val="00781562"/>
    <w:rsid w:val="0078490C"/>
    <w:rsid w:val="007873EA"/>
    <w:rsid w:val="00791AA5"/>
    <w:rsid w:val="0079449C"/>
    <w:rsid w:val="00796487"/>
    <w:rsid w:val="007C787C"/>
    <w:rsid w:val="007D0CA5"/>
    <w:rsid w:val="007D3FD2"/>
    <w:rsid w:val="007E3A64"/>
    <w:rsid w:val="007E3BF3"/>
    <w:rsid w:val="007E4193"/>
    <w:rsid w:val="007E56C4"/>
    <w:rsid w:val="007E66A4"/>
    <w:rsid w:val="007F1623"/>
    <w:rsid w:val="007F3804"/>
    <w:rsid w:val="007F6E65"/>
    <w:rsid w:val="00803F6C"/>
    <w:rsid w:val="00813BC9"/>
    <w:rsid w:val="008157B8"/>
    <w:rsid w:val="00815F04"/>
    <w:rsid w:val="0082018C"/>
    <w:rsid w:val="00821D1D"/>
    <w:rsid w:val="00825477"/>
    <w:rsid w:val="008330C0"/>
    <w:rsid w:val="00834286"/>
    <w:rsid w:val="00836041"/>
    <w:rsid w:val="00842F64"/>
    <w:rsid w:val="008502C4"/>
    <w:rsid w:val="0085391F"/>
    <w:rsid w:val="008571F4"/>
    <w:rsid w:val="0086116C"/>
    <w:rsid w:val="0087198E"/>
    <w:rsid w:val="008725CB"/>
    <w:rsid w:val="0087311A"/>
    <w:rsid w:val="008745A7"/>
    <w:rsid w:val="00880E0F"/>
    <w:rsid w:val="00890A78"/>
    <w:rsid w:val="008914A6"/>
    <w:rsid w:val="00891A25"/>
    <w:rsid w:val="00892DC4"/>
    <w:rsid w:val="0089328E"/>
    <w:rsid w:val="008974EF"/>
    <w:rsid w:val="008A2BC5"/>
    <w:rsid w:val="008A6494"/>
    <w:rsid w:val="008B0B8B"/>
    <w:rsid w:val="008B3505"/>
    <w:rsid w:val="008B5F8A"/>
    <w:rsid w:val="008B6AE7"/>
    <w:rsid w:val="008C2872"/>
    <w:rsid w:val="008C3752"/>
    <w:rsid w:val="008C4E23"/>
    <w:rsid w:val="008C79B1"/>
    <w:rsid w:val="008E5547"/>
    <w:rsid w:val="008F41C8"/>
    <w:rsid w:val="008F4289"/>
    <w:rsid w:val="00902BE0"/>
    <w:rsid w:val="00902E3B"/>
    <w:rsid w:val="009120D8"/>
    <w:rsid w:val="00912FFD"/>
    <w:rsid w:val="00926E70"/>
    <w:rsid w:val="009417FB"/>
    <w:rsid w:val="00951B84"/>
    <w:rsid w:val="00954E52"/>
    <w:rsid w:val="009558A7"/>
    <w:rsid w:val="00955FEF"/>
    <w:rsid w:val="00956E15"/>
    <w:rsid w:val="00964DAC"/>
    <w:rsid w:val="00965160"/>
    <w:rsid w:val="009725F4"/>
    <w:rsid w:val="0097606A"/>
    <w:rsid w:val="00976551"/>
    <w:rsid w:val="0099491A"/>
    <w:rsid w:val="0099775A"/>
    <w:rsid w:val="009A0711"/>
    <w:rsid w:val="009A47FF"/>
    <w:rsid w:val="009A4968"/>
    <w:rsid w:val="009B0565"/>
    <w:rsid w:val="009C2A02"/>
    <w:rsid w:val="009C2C36"/>
    <w:rsid w:val="009C6C53"/>
    <w:rsid w:val="009C7C3D"/>
    <w:rsid w:val="009D51C5"/>
    <w:rsid w:val="009D75D5"/>
    <w:rsid w:val="009D7714"/>
    <w:rsid w:val="009E3829"/>
    <w:rsid w:val="009F446C"/>
    <w:rsid w:val="009F63F6"/>
    <w:rsid w:val="009F7807"/>
    <w:rsid w:val="00A02174"/>
    <w:rsid w:val="00A031FF"/>
    <w:rsid w:val="00A05117"/>
    <w:rsid w:val="00A05370"/>
    <w:rsid w:val="00A056E1"/>
    <w:rsid w:val="00A069DE"/>
    <w:rsid w:val="00A1452C"/>
    <w:rsid w:val="00A15406"/>
    <w:rsid w:val="00A210B6"/>
    <w:rsid w:val="00A272BD"/>
    <w:rsid w:val="00A3719F"/>
    <w:rsid w:val="00A40EE7"/>
    <w:rsid w:val="00A54470"/>
    <w:rsid w:val="00A61375"/>
    <w:rsid w:val="00A66912"/>
    <w:rsid w:val="00A7568F"/>
    <w:rsid w:val="00A800B9"/>
    <w:rsid w:val="00A80A41"/>
    <w:rsid w:val="00A82FCD"/>
    <w:rsid w:val="00A94BB3"/>
    <w:rsid w:val="00AB1F19"/>
    <w:rsid w:val="00AD0A94"/>
    <w:rsid w:val="00AD78ED"/>
    <w:rsid w:val="00AF5880"/>
    <w:rsid w:val="00AF591C"/>
    <w:rsid w:val="00B04603"/>
    <w:rsid w:val="00B14A2E"/>
    <w:rsid w:val="00B31438"/>
    <w:rsid w:val="00B319FB"/>
    <w:rsid w:val="00B33AF9"/>
    <w:rsid w:val="00B36016"/>
    <w:rsid w:val="00B37080"/>
    <w:rsid w:val="00B417E9"/>
    <w:rsid w:val="00B462E3"/>
    <w:rsid w:val="00B46709"/>
    <w:rsid w:val="00B52B2D"/>
    <w:rsid w:val="00B55936"/>
    <w:rsid w:val="00B71F65"/>
    <w:rsid w:val="00B74BE2"/>
    <w:rsid w:val="00B9691A"/>
    <w:rsid w:val="00BA0A36"/>
    <w:rsid w:val="00BA4239"/>
    <w:rsid w:val="00BB2C03"/>
    <w:rsid w:val="00BB492A"/>
    <w:rsid w:val="00BB496D"/>
    <w:rsid w:val="00BC6DC5"/>
    <w:rsid w:val="00BD294C"/>
    <w:rsid w:val="00BD3DC8"/>
    <w:rsid w:val="00BE1872"/>
    <w:rsid w:val="00BE2B5E"/>
    <w:rsid w:val="00BE4C2C"/>
    <w:rsid w:val="00BF26F7"/>
    <w:rsid w:val="00BF78D2"/>
    <w:rsid w:val="00C00831"/>
    <w:rsid w:val="00C030DC"/>
    <w:rsid w:val="00C05BF4"/>
    <w:rsid w:val="00C126BD"/>
    <w:rsid w:val="00C138BD"/>
    <w:rsid w:val="00C14329"/>
    <w:rsid w:val="00C14B54"/>
    <w:rsid w:val="00C24858"/>
    <w:rsid w:val="00C271E7"/>
    <w:rsid w:val="00C272D1"/>
    <w:rsid w:val="00C3084C"/>
    <w:rsid w:val="00C34B55"/>
    <w:rsid w:val="00C42ACD"/>
    <w:rsid w:val="00C468EA"/>
    <w:rsid w:val="00C46CC8"/>
    <w:rsid w:val="00C50ECD"/>
    <w:rsid w:val="00C51F7B"/>
    <w:rsid w:val="00C52CC4"/>
    <w:rsid w:val="00C53B0B"/>
    <w:rsid w:val="00C558C3"/>
    <w:rsid w:val="00C81D9A"/>
    <w:rsid w:val="00C871E9"/>
    <w:rsid w:val="00C91C4C"/>
    <w:rsid w:val="00C91CE3"/>
    <w:rsid w:val="00C91CEB"/>
    <w:rsid w:val="00C94286"/>
    <w:rsid w:val="00C9507E"/>
    <w:rsid w:val="00C9666E"/>
    <w:rsid w:val="00CB0501"/>
    <w:rsid w:val="00CB0A6C"/>
    <w:rsid w:val="00CB0CA6"/>
    <w:rsid w:val="00CB228D"/>
    <w:rsid w:val="00CB471C"/>
    <w:rsid w:val="00CC66CE"/>
    <w:rsid w:val="00CC6772"/>
    <w:rsid w:val="00CD3292"/>
    <w:rsid w:val="00CE03AF"/>
    <w:rsid w:val="00CE1085"/>
    <w:rsid w:val="00CE56AE"/>
    <w:rsid w:val="00CE62DF"/>
    <w:rsid w:val="00CE6F4C"/>
    <w:rsid w:val="00CF0868"/>
    <w:rsid w:val="00CF465C"/>
    <w:rsid w:val="00D14016"/>
    <w:rsid w:val="00D3138D"/>
    <w:rsid w:val="00D31684"/>
    <w:rsid w:val="00D32D14"/>
    <w:rsid w:val="00D36CA6"/>
    <w:rsid w:val="00D403C2"/>
    <w:rsid w:val="00D40837"/>
    <w:rsid w:val="00D4414F"/>
    <w:rsid w:val="00D52D96"/>
    <w:rsid w:val="00D62F25"/>
    <w:rsid w:val="00D634B6"/>
    <w:rsid w:val="00D64D50"/>
    <w:rsid w:val="00D66173"/>
    <w:rsid w:val="00D66D2F"/>
    <w:rsid w:val="00D66F3E"/>
    <w:rsid w:val="00D76ADC"/>
    <w:rsid w:val="00D76B2A"/>
    <w:rsid w:val="00D81D60"/>
    <w:rsid w:val="00D83E6B"/>
    <w:rsid w:val="00D91455"/>
    <w:rsid w:val="00D92E3B"/>
    <w:rsid w:val="00D93224"/>
    <w:rsid w:val="00D96C0F"/>
    <w:rsid w:val="00DB4B3F"/>
    <w:rsid w:val="00DB62B1"/>
    <w:rsid w:val="00DB7A68"/>
    <w:rsid w:val="00DC1870"/>
    <w:rsid w:val="00DC2687"/>
    <w:rsid w:val="00DC2EC4"/>
    <w:rsid w:val="00DD6209"/>
    <w:rsid w:val="00DD639B"/>
    <w:rsid w:val="00DE48BA"/>
    <w:rsid w:val="00DF26A1"/>
    <w:rsid w:val="00DF3D39"/>
    <w:rsid w:val="00DF45A7"/>
    <w:rsid w:val="00DF51CE"/>
    <w:rsid w:val="00E0000D"/>
    <w:rsid w:val="00E00A8A"/>
    <w:rsid w:val="00E047FC"/>
    <w:rsid w:val="00E04BCD"/>
    <w:rsid w:val="00E04FE3"/>
    <w:rsid w:val="00E06081"/>
    <w:rsid w:val="00E13F95"/>
    <w:rsid w:val="00E20C08"/>
    <w:rsid w:val="00E26831"/>
    <w:rsid w:val="00E3790E"/>
    <w:rsid w:val="00E52DBF"/>
    <w:rsid w:val="00E53A50"/>
    <w:rsid w:val="00E57C20"/>
    <w:rsid w:val="00E639ED"/>
    <w:rsid w:val="00E65FCF"/>
    <w:rsid w:val="00E7386E"/>
    <w:rsid w:val="00E73DA1"/>
    <w:rsid w:val="00E803F6"/>
    <w:rsid w:val="00E91557"/>
    <w:rsid w:val="00E953D0"/>
    <w:rsid w:val="00E961B4"/>
    <w:rsid w:val="00EA1CE1"/>
    <w:rsid w:val="00EA4D89"/>
    <w:rsid w:val="00EA761D"/>
    <w:rsid w:val="00EB2B27"/>
    <w:rsid w:val="00EC274D"/>
    <w:rsid w:val="00ED19D3"/>
    <w:rsid w:val="00ED21EA"/>
    <w:rsid w:val="00EE6CFE"/>
    <w:rsid w:val="00EE6E8D"/>
    <w:rsid w:val="00EF5FB1"/>
    <w:rsid w:val="00F069C7"/>
    <w:rsid w:val="00F14E1F"/>
    <w:rsid w:val="00F162DB"/>
    <w:rsid w:val="00F165BA"/>
    <w:rsid w:val="00F318D0"/>
    <w:rsid w:val="00F34930"/>
    <w:rsid w:val="00F4550B"/>
    <w:rsid w:val="00F60CCF"/>
    <w:rsid w:val="00F6596F"/>
    <w:rsid w:val="00F678E6"/>
    <w:rsid w:val="00F7283F"/>
    <w:rsid w:val="00F87334"/>
    <w:rsid w:val="00F950D1"/>
    <w:rsid w:val="00F977D7"/>
    <w:rsid w:val="00FB19A2"/>
    <w:rsid w:val="00FB4908"/>
    <w:rsid w:val="00FC27EB"/>
    <w:rsid w:val="00FD26D0"/>
    <w:rsid w:val="00FD76B6"/>
    <w:rsid w:val="00FE0ACD"/>
    <w:rsid w:val="00FE2511"/>
    <w:rsid w:val="00FE35CE"/>
    <w:rsid w:val="00FF2C97"/>
    <w:rsid w:val="00FF526D"/>
    <w:rsid w:val="00FF7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1D6E0"/>
  <w15:docId w15:val="{8F1A733F-E866-4891-A7D2-B6E9F9F39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Lohit Devanagari"/>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Standard"/>
    <w:next w:val="Standard"/>
    <w:uiPriority w:val="9"/>
    <w:qFormat/>
    <w:pPr>
      <w:keepNext/>
      <w:spacing w:before="240" w:after="60"/>
      <w:outlineLvl w:val="0"/>
    </w:pPr>
    <w:rPr>
      <w:rFonts w:ascii="Arial" w:eastAsia="Arial" w:hAnsi="Arial" w:cs="Arial"/>
      <w:b/>
      <w:bCs/>
      <w:sz w:val="32"/>
      <w:szCs w:val="32"/>
    </w:rPr>
  </w:style>
  <w:style w:type="paragraph" w:styleId="Heading3">
    <w:name w:val="heading 3"/>
    <w:basedOn w:val="Standard"/>
    <w:next w:val="Textbody"/>
    <w:uiPriority w:val="9"/>
    <w:semiHidden/>
    <w:unhideWhenUsed/>
    <w:qFormat/>
    <w:pPr>
      <w:spacing w:before="100" w:after="100"/>
      <w:outlineLvl w:val="2"/>
    </w:pPr>
    <w:rPr>
      <w:b/>
      <w:bCs/>
      <w:sz w:val="27"/>
      <w:szCs w:val="27"/>
    </w:rPr>
  </w:style>
  <w:style w:type="paragraph" w:styleId="Heading4">
    <w:name w:val="heading 4"/>
    <w:basedOn w:val="Standard"/>
    <w:next w:val="Standard"/>
    <w:uiPriority w:val="9"/>
    <w:semiHidden/>
    <w:unhideWhenUsed/>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rPr>
      <w:rFonts w:ascii="Times New Roman" w:eastAsia="Times New Roman" w:hAnsi="Times New Roman" w:cs="Times New Roman"/>
      <w:lang w:bidi="ar-SA"/>
    </w:rPr>
  </w:style>
  <w:style w:type="paragraph" w:customStyle="1" w:styleId="Heading">
    <w:name w:val="Heading"/>
    <w:basedOn w:val="Standard"/>
    <w:next w:val="Textbody"/>
    <w:pPr>
      <w:keepNext/>
      <w:spacing w:before="240" w:after="120"/>
    </w:pPr>
    <w:rPr>
      <w:rFonts w:ascii="Liberation Sans" w:eastAsia="WenQuanYi Micro Hei" w:hAnsi="Liberation Sans" w:cs="Lohit Devanagari"/>
      <w:sz w:val="28"/>
      <w:szCs w:val="28"/>
    </w:rPr>
  </w:style>
  <w:style w:type="paragraph" w:customStyle="1" w:styleId="Textbody">
    <w:name w:val="Text body"/>
    <w:basedOn w:val="Standard"/>
    <w:pPr>
      <w:spacing w:after="140" w:line="276" w:lineRule="auto"/>
    </w:pPr>
  </w:style>
  <w:style w:type="paragraph" w:styleId="List">
    <w:name w:val="List"/>
    <w:basedOn w:val="Textbody"/>
    <w:rPr>
      <w:rFonts w:cs="Lohit Devanagari"/>
    </w:rPr>
  </w:style>
  <w:style w:type="paragraph" w:styleId="Caption">
    <w:name w:val="caption"/>
    <w:basedOn w:val="Standard"/>
    <w:pPr>
      <w:suppressLineNumbers/>
      <w:spacing w:before="120" w:after="120"/>
    </w:pPr>
    <w:rPr>
      <w:rFonts w:cs="Lohit Devanagari"/>
      <w:i/>
      <w:iCs/>
    </w:rPr>
  </w:style>
  <w:style w:type="paragraph" w:customStyle="1" w:styleId="Index">
    <w:name w:val="Index"/>
    <w:basedOn w:val="Standard"/>
    <w:pPr>
      <w:suppressLineNumbers/>
    </w:pPr>
    <w:rPr>
      <w:rFonts w:cs="Lohit Devanagari"/>
    </w:rPr>
  </w:style>
  <w:style w:type="paragraph" w:customStyle="1" w:styleId="level11">
    <w:name w:val="_level11"/>
    <w:basedOn w:val="Standard"/>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right" w:pos="11160"/>
      </w:tabs>
      <w:ind w:left="360" w:hanging="360"/>
    </w:pPr>
  </w:style>
  <w:style w:type="paragraph" w:customStyle="1" w:styleId="level21">
    <w:name w:val="_level21"/>
    <w:basedOn w:val="Standar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right" w:pos="11520"/>
      </w:tabs>
      <w:ind w:left="720" w:hanging="360"/>
    </w:pPr>
  </w:style>
  <w:style w:type="paragraph" w:customStyle="1" w:styleId="level31">
    <w:name w:val="_level31"/>
    <w:basedOn w:val="Standard"/>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right" w:pos="11880"/>
      </w:tabs>
      <w:ind w:left="1080" w:hanging="360"/>
    </w:pPr>
  </w:style>
  <w:style w:type="paragraph" w:customStyle="1" w:styleId="level41">
    <w:name w:val="_level41"/>
    <w:basedOn w:val="Standar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right" w:pos="12240"/>
      </w:tabs>
      <w:ind w:left="1440" w:hanging="360"/>
    </w:pPr>
  </w:style>
  <w:style w:type="paragraph" w:customStyle="1" w:styleId="level51">
    <w:name w:val="_level51"/>
    <w:basedOn w:val="Standard"/>
    <w:pPr>
      <w:widowControl w:val="0"/>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right" w:pos="12600"/>
      </w:tabs>
      <w:ind w:left="1800" w:hanging="360"/>
    </w:pPr>
  </w:style>
  <w:style w:type="paragraph" w:customStyle="1" w:styleId="level61">
    <w:name w:val="_level61"/>
    <w:basedOn w:val="Standard"/>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2160" w:hanging="360"/>
    </w:pPr>
  </w:style>
  <w:style w:type="paragraph" w:customStyle="1" w:styleId="level71">
    <w:name w:val="_level71"/>
    <w:basedOn w:val="Standard"/>
    <w:pPr>
      <w:widowControl w:val="0"/>
      <w:tabs>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right" w:pos="13320"/>
      </w:tabs>
      <w:ind w:left="2520" w:hanging="360"/>
    </w:pPr>
  </w:style>
  <w:style w:type="paragraph" w:customStyle="1" w:styleId="level81">
    <w:name w:val="_level81"/>
    <w:basedOn w:val="Standard"/>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2880" w:hanging="360"/>
    </w:pPr>
  </w:style>
  <w:style w:type="paragraph" w:customStyle="1" w:styleId="level91">
    <w:name w:val="_level91"/>
    <w:basedOn w:val="Standard"/>
    <w:pPr>
      <w:widowControl w:val="0"/>
      <w:tabs>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right" w:pos="14040"/>
      </w:tabs>
      <w:ind w:left="3240" w:hanging="360"/>
    </w:pPr>
  </w:style>
  <w:style w:type="paragraph" w:customStyle="1" w:styleId="levsl11">
    <w:name w:val="_levsl11"/>
    <w:basedOn w:val="Standard"/>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right" w:pos="11160"/>
      </w:tabs>
      <w:ind w:left="360" w:hanging="360"/>
    </w:pPr>
  </w:style>
  <w:style w:type="paragraph" w:customStyle="1" w:styleId="levsl21">
    <w:name w:val="_levsl21"/>
    <w:basedOn w:val="Standar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right" w:pos="11520"/>
      </w:tabs>
      <w:ind w:left="720" w:hanging="360"/>
    </w:pPr>
  </w:style>
  <w:style w:type="paragraph" w:customStyle="1" w:styleId="levsl31">
    <w:name w:val="_levsl31"/>
    <w:basedOn w:val="Standard"/>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right" w:pos="11880"/>
      </w:tabs>
      <w:ind w:left="1080" w:hanging="360"/>
    </w:pPr>
  </w:style>
  <w:style w:type="paragraph" w:customStyle="1" w:styleId="levsl41">
    <w:name w:val="_levsl41"/>
    <w:basedOn w:val="Standar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right" w:pos="12240"/>
      </w:tabs>
      <w:ind w:left="1440" w:hanging="360"/>
    </w:pPr>
  </w:style>
  <w:style w:type="paragraph" w:customStyle="1" w:styleId="levsl51">
    <w:name w:val="_levsl51"/>
    <w:basedOn w:val="Standard"/>
    <w:pPr>
      <w:widowControl w:val="0"/>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right" w:pos="12600"/>
      </w:tabs>
      <w:ind w:left="1800" w:hanging="360"/>
    </w:pPr>
  </w:style>
  <w:style w:type="paragraph" w:customStyle="1" w:styleId="levsl61">
    <w:name w:val="_levsl61"/>
    <w:basedOn w:val="Standard"/>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2160" w:hanging="360"/>
    </w:pPr>
  </w:style>
  <w:style w:type="paragraph" w:customStyle="1" w:styleId="levsl71">
    <w:name w:val="_levsl71"/>
    <w:basedOn w:val="Standard"/>
    <w:pPr>
      <w:widowControl w:val="0"/>
      <w:tabs>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right" w:pos="13320"/>
      </w:tabs>
      <w:ind w:left="2520" w:hanging="360"/>
    </w:pPr>
  </w:style>
  <w:style w:type="paragraph" w:customStyle="1" w:styleId="levsl81">
    <w:name w:val="_levsl81"/>
    <w:basedOn w:val="Standard"/>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2880" w:hanging="360"/>
    </w:pPr>
  </w:style>
  <w:style w:type="paragraph" w:customStyle="1" w:styleId="levsl91">
    <w:name w:val="_levsl91"/>
    <w:basedOn w:val="Standard"/>
    <w:pPr>
      <w:widowControl w:val="0"/>
      <w:tabs>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right" w:pos="14040"/>
      </w:tabs>
      <w:ind w:left="3240" w:hanging="360"/>
    </w:pPr>
  </w:style>
  <w:style w:type="paragraph" w:customStyle="1" w:styleId="levnl11">
    <w:name w:val="_levnl11"/>
    <w:basedOn w:val="Standard"/>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right" w:pos="11160"/>
      </w:tabs>
      <w:ind w:left="360" w:hanging="360"/>
    </w:pPr>
  </w:style>
  <w:style w:type="paragraph" w:customStyle="1" w:styleId="levnl21">
    <w:name w:val="_levnl21"/>
    <w:basedOn w:val="Standar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right" w:pos="11520"/>
      </w:tabs>
      <w:ind w:left="720" w:hanging="360"/>
    </w:pPr>
  </w:style>
  <w:style w:type="paragraph" w:customStyle="1" w:styleId="levnl31">
    <w:name w:val="_levnl31"/>
    <w:basedOn w:val="Standard"/>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right" w:pos="11880"/>
      </w:tabs>
      <w:ind w:left="1080" w:hanging="360"/>
    </w:pPr>
  </w:style>
  <w:style w:type="paragraph" w:customStyle="1" w:styleId="levnl41">
    <w:name w:val="_levnl41"/>
    <w:basedOn w:val="Standar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right" w:pos="12240"/>
      </w:tabs>
      <w:ind w:left="1440" w:hanging="360"/>
    </w:pPr>
  </w:style>
  <w:style w:type="paragraph" w:customStyle="1" w:styleId="levnl51">
    <w:name w:val="_levnl51"/>
    <w:basedOn w:val="Standard"/>
    <w:pPr>
      <w:widowControl w:val="0"/>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right" w:pos="12600"/>
      </w:tabs>
      <w:ind w:left="1800" w:hanging="360"/>
    </w:pPr>
  </w:style>
  <w:style w:type="paragraph" w:customStyle="1" w:styleId="levnl61">
    <w:name w:val="_levnl61"/>
    <w:basedOn w:val="Standard"/>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2160" w:hanging="360"/>
    </w:pPr>
  </w:style>
  <w:style w:type="paragraph" w:customStyle="1" w:styleId="levnl71">
    <w:name w:val="_levnl71"/>
    <w:basedOn w:val="Standard"/>
    <w:pPr>
      <w:widowControl w:val="0"/>
      <w:tabs>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right" w:pos="13320"/>
      </w:tabs>
      <w:ind w:left="2520" w:hanging="360"/>
    </w:pPr>
  </w:style>
  <w:style w:type="paragraph" w:customStyle="1" w:styleId="levnl81">
    <w:name w:val="_levnl81"/>
    <w:basedOn w:val="Standard"/>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2880" w:hanging="360"/>
    </w:pPr>
  </w:style>
  <w:style w:type="paragraph" w:customStyle="1" w:styleId="levnl91">
    <w:name w:val="_levnl91"/>
    <w:basedOn w:val="Standard"/>
    <w:pPr>
      <w:widowControl w:val="0"/>
      <w:tabs>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right" w:pos="14040"/>
      </w:tabs>
      <w:ind w:left="3240" w:hanging="360"/>
    </w:pPr>
  </w:style>
  <w:style w:type="paragraph" w:customStyle="1" w:styleId="17">
    <w:name w:val="_17"/>
    <w:basedOn w:val="Standar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style>
  <w:style w:type="paragraph" w:customStyle="1" w:styleId="16">
    <w:name w:val="_16"/>
    <w:basedOn w:val="Standard"/>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right" w:pos="12240"/>
      </w:tabs>
      <w:ind w:left="1440" w:hanging="720"/>
    </w:pPr>
  </w:style>
  <w:style w:type="paragraph" w:customStyle="1" w:styleId="15">
    <w:name w:val="_15"/>
    <w:basedOn w:val="Standard"/>
    <w:pPr>
      <w:widowControl w:val="0"/>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2160"/>
    </w:pPr>
  </w:style>
  <w:style w:type="paragraph" w:customStyle="1" w:styleId="14">
    <w:name w:val="_14"/>
    <w:basedOn w:val="Standard"/>
    <w:pPr>
      <w:widowControl w:val="0"/>
      <w:tabs>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2880"/>
    </w:pPr>
  </w:style>
  <w:style w:type="paragraph" w:customStyle="1" w:styleId="13">
    <w:name w:val="_13"/>
    <w:basedOn w:val="Standard"/>
    <w:pPr>
      <w:widowControl w:val="0"/>
      <w:tabs>
        <w:tab w:val="left" w:pos="7200"/>
        <w:tab w:val="left" w:pos="7920"/>
        <w:tab w:val="left" w:pos="8640"/>
        <w:tab w:val="left" w:pos="9360"/>
        <w:tab w:val="left" w:pos="10080"/>
        <w:tab w:val="left" w:pos="10800"/>
        <w:tab w:val="left" w:pos="11520"/>
        <w:tab w:val="left" w:pos="12240"/>
        <w:tab w:val="left" w:pos="12960"/>
        <w:tab w:val="left" w:pos="13680"/>
        <w:tab w:val="right" w:pos="14400"/>
      </w:tabs>
      <w:ind w:left="3600"/>
    </w:pPr>
  </w:style>
  <w:style w:type="paragraph" w:customStyle="1" w:styleId="12">
    <w:name w:val="_12"/>
    <w:basedOn w:val="Standard"/>
    <w:pPr>
      <w:widowControl w:val="0"/>
      <w:tabs>
        <w:tab w:val="left" w:pos="8640"/>
        <w:tab w:val="left" w:pos="9360"/>
        <w:tab w:val="left" w:pos="10080"/>
        <w:tab w:val="left" w:pos="10800"/>
        <w:tab w:val="left" w:pos="11520"/>
        <w:tab w:val="left" w:pos="12240"/>
        <w:tab w:val="left" w:pos="12960"/>
        <w:tab w:val="left" w:pos="13680"/>
        <w:tab w:val="left" w:pos="14400"/>
        <w:tab w:val="right" w:pos="15120"/>
      </w:tabs>
      <w:ind w:left="4320"/>
    </w:pPr>
  </w:style>
  <w:style w:type="paragraph" w:customStyle="1" w:styleId="11">
    <w:name w:val="_11"/>
    <w:basedOn w:val="Standard"/>
    <w:pPr>
      <w:widowControl w:val="0"/>
      <w:tabs>
        <w:tab w:val="left" w:pos="10080"/>
        <w:tab w:val="left" w:pos="10800"/>
        <w:tab w:val="left" w:pos="11520"/>
        <w:tab w:val="left" w:pos="12240"/>
        <w:tab w:val="left" w:pos="12960"/>
        <w:tab w:val="left" w:pos="13680"/>
        <w:tab w:val="left" w:pos="14400"/>
        <w:tab w:val="left" w:pos="15120"/>
        <w:tab w:val="right" w:pos="15840"/>
      </w:tabs>
      <w:ind w:left="5040"/>
    </w:pPr>
  </w:style>
  <w:style w:type="paragraph" w:customStyle="1" w:styleId="10">
    <w:name w:val="_10"/>
    <w:basedOn w:val="Standard"/>
    <w:pPr>
      <w:widowControl w:val="0"/>
      <w:tabs>
        <w:tab w:val="left" w:pos="11520"/>
        <w:tab w:val="left" w:pos="12240"/>
        <w:tab w:val="left" w:pos="12960"/>
        <w:tab w:val="left" w:pos="13680"/>
        <w:tab w:val="left" w:pos="14400"/>
        <w:tab w:val="left" w:pos="15120"/>
        <w:tab w:val="left" w:pos="15840"/>
        <w:tab w:val="right" w:pos="16560"/>
      </w:tabs>
      <w:ind w:left="5760"/>
    </w:pPr>
  </w:style>
  <w:style w:type="paragraph" w:customStyle="1" w:styleId="Level910">
    <w:name w:val="Level 91"/>
    <w:basedOn w:val="Standard"/>
    <w:rPr>
      <w:b/>
      <w:bCs/>
    </w:rPr>
  </w:style>
  <w:style w:type="paragraph" w:customStyle="1" w:styleId="level1">
    <w:name w:val="_level1"/>
    <w:basedOn w:val="Standard"/>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right" w:pos="11160"/>
      </w:tabs>
      <w:ind w:left="360" w:hanging="360"/>
    </w:pPr>
  </w:style>
  <w:style w:type="paragraph" w:customStyle="1" w:styleId="level2">
    <w:name w:val="_level2"/>
    <w:basedOn w:val="Standar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right" w:pos="11520"/>
      </w:tabs>
      <w:ind w:left="720" w:hanging="360"/>
    </w:pPr>
  </w:style>
  <w:style w:type="paragraph" w:customStyle="1" w:styleId="level3">
    <w:name w:val="_level3"/>
    <w:basedOn w:val="Standard"/>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right" w:pos="11880"/>
      </w:tabs>
      <w:ind w:left="1080" w:hanging="360"/>
    </w:pPr>
  </w:style>
  <w:style w:type="paragraph" w:customStyle="1" w:styleId="level4">
    <w:name w:val="_level4"/>
    <w:basedOn w:val="Standar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right" w:pos="12240"/>
      </w:tabs>
      <w:ind w:left="1440" w:hanging="360"/>
    </w:pPr>
  </w:style>
  <w:style w:type="paragraph" w:customStyle="1" w:styleId="level5">
    <w:name w:val="_level5"/>
    <w:basedOn w:val="Standard"/>
    <w:pPr>
      <w:widowControl w:val="0"/>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right" w:pos="12600"/>
      </w:tabs>
      <w:ind w:left="1800" w:hanging="360"/>
    </w:pPr>
  </w:style>
  <w:style w:type="paragraph" w:customStyle="1" w:styleId="level6">
    <w:name w:val="_level6"/>
    <w:basedOn w:val="Standard"/>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2160" w:hanging="360"/>
    </w:pPr>
  </w:style>
  <w:style w:type="paragraph" w:customStyle="1" w:styleId="level7">
    <w:name w:val="_level7"/>
    <w:basedOn w:val="Standard"/>
    <w:pPr>
      <w:widowControl w:val="0"/>
      <w:tabs>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right" w:pos="13320"/>
      </w:tabs>
      <w:ind w:left="2520" w:hanging="360"/>
    </w:pPr>
  </w:style>
  <w:style w:type="paragraph" w:customStyle="1" w:styleId="level8">
    <w:name w:val="_level8"/>
    <w:basedOn w:val="Standard"/>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2880" w:hanging="360"/>
    </w:pPr>
  </w:style>
  <w:style w:type="paragraph" w:customStyle="1" w:styleId="level9">
    <w:name w:val="_level9"/>
    <w:basedOn w:val="Standard"/>
    <w:pPr>
      <w:widowControl w:val="0"/>
      <w:tabs>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right" w:pos="14040"/>
      </w:tabs>
      <w:ind w:left="3240" w:hanging="360"/>
    </w:pPr>
  </w:style>
  <w:style w:type="paragraph" w:customStyle="1" w:styleId="levsl1">
    <w:name w:val="_levsl1"/>
    <w:basedOn w:val="Standard"/>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right" w:pos="11160"/>
      </w:tabs>
      <w:ind w:left="360" w:hanging="360"/>
    </w:pPr>
  </w:style>
  <w:style w:type="paragraph" w:customStyle="1" w:styleId="levsl2">
    <w:name w:val="_levsl2"/>
    <w:basedOn w:val="Standar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right" w:pos="11520"/>
      </w:tabs>
      <w:ind w:left="720" w:hanging="360"/>
    </w:pPr>
  </w:style>
  <w:style w:type="paragraph" w:customStyle="1" w:styleId="levsl3">
    <w:name w:val="_levsl3"/>
    <w:basedOn w:val="Standard"/>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right" w:pos="11880"/>
      </w:tabs>
      <w:ind w:left="1080" w:hanging="360"/>
    </w:pPr>
  </w:style>
  <w:style w:type="paragraph" w:customStyle="1" w:styleId="levsl4">
    <w:name w:val="_levsl4"/>
    <w:basedOn w:val="Standar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right" w:pos="12240"/>
      </w:tabs>
      <w:ind w:left="1440" w:hanging="360"/>
    </w:pPr>
  </w:style>
  <w:style w:type="paragraph" w:customStyle="1" w:styleId="levsl5">
    <w:name w:val="_levsl5"/>
    <w:basedOn w:val="Standard"/>
    <w:pPr>
      <w:widowControl w:val="0"/>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right" w:pos="12600"/>
      </w:tabs>
      <w:ind w:left="1800" w:hanging="360"/>
    </w:pPr>
  </w:style>
  <w:style w:type="paragraph" w:customStyle="1" w:styleId="levsl6">
    <w:name w:val="_levsl6"/>
    <w:basedOn w:val="Standard"/>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2160" w:hanging="360"/>
    </w:pPr>
  </w:style>
  <w:style w:type="paragraph" w:customStyle="1" w:styleId="levsl7">
    <w:name w:val="_levsl7"/>
    <w:basedOn w:val="Standard"/>
    <w:pPr>
      <w:widowControl w:val="0"/>
      <w:tabs>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right" w:pos="13320"/>
      </w:tabs>
      <w:ind w:left="2520" w:hanging="360"/>
    </w:pPr>
  </w:style>
  <w:style w:type="paragraph" w:customStyle="1" w:styleId="levsl8">
    <w:name w:val="_levsl8"/>
    <w:basedOn w:val="Standard"/>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2880" w:hanging="360"/>
    </w:pPr>
  </w:style>
  <w:style w:type="paragraph" w:customStyle="1" w:styleId="levsl9">
    <w:name w:val="_levsl9"/>
    <w:basedOn w:val="Standard"/>
    <w:pPr>
      <w:widowControl w:val="0"/>
      <w:tabs>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right" w:pos="14040"/>
      </w:tabs>
      <w:ind w:left="3240" w:hanging="360"/>
    </w:pPr>
  </w:style>
  <w:style w:type="paragraph" w:customStyle="1" w:styleId="levnl1">
    <w:name w:val="_levnl1"/>
    <w:basedOn w:val="Standard"/>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right" w:pos="11160"/>
      </w:tabs>
      <w:ind w:left="360" w:hanging="360"/>
    </w:pPr>
  </w:style>
  <w:style w:type="paragraph" w:customStyle="1" w:styleId="levnl2">
    <w:name w:val="_levnl2"/>
    <w:basedOn w:val="Standar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right" w:pos="11520"/>
      </w:tabs>
      <w:ind w:left="720" w:hanging="360"/>
    </w:pPr>
  </w:style>
  <w:style w:type="paragraph" w:customStyle="1" w:styleId="levnl3">
    <w:name w:val="_levnl3"/>
    <w:basedOn w:val="Standard"/>
    <w:pPr>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right" w:pos="11880"/>
      </w:tabs>
      <w:ind w:left="1080" w:hanging="360"/>
    </w:pPr>
  </w:style>
  <w:style w:type="paragraph" w:customStyle="1" w:styleId="levnl4">
    <w:name w:val="_levnl4"/>
    <w:basedOn w:val="Standar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right" w:pos="12240"/>
      </w:tabs>
      <w:ind w:left="1440" w:hanging="360"/>
    </w:pPr>
  </w:style>
  <w:style w:type="paragraph" w:customStyle="1" w:styleId="levnl5">
    <w:name w:val="_levnl5"/>
    <w:basedOn w:val="Standard"/>
    <w:pPr>
      <w:widowControl w:val="0"/>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right" w:pos="12600"/>
      </w:tabs>
      <w:ind w:left="1800" w:hanging="360"/>
    </w:pPr>
  </w:style>
  <w:style w:type="paragraph" w:customStyle="1" w:styleId="levnl6">
    <w:name w:val="_levnl6"/>
    <w:basedOn w:val="Standard"/>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2160" w:hanging="360"/>
    </w:pPr>
  </w:style>
  <w:style w:type="paragraph" w:customStyle="1" w:styleId="levnl7">
    <w:name w:val="_levnl7"/>
    <w:basedOn w:val="Standard"/>
    <w:pPr>
      <w:widowControl w:val="0"/>
      <w:tabs>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right" w:pos="13320"/>
      </w:tabs>
      <w:ind w:left="2520" w:hanging="360"/>
    </w:pPr>
  </w:style>
  <w:style w:type="paragraph" w:customStyle="1" w:styleId="levnl8">
    <w:name w:val="_levnl8"/>
    <w:basedOn w:val="Standard"/>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2880" w:hanging="360"/>
    </w:pPr>
  </w:style>
  <w:style w:type="paragraph" w:customStyle="1" w:styleId="levnl9">
    <w:name w:val="_levnl9"/>
    <w:basedOn w:val="Standard"/>
    <w:pPr>
      <w:widowControl w:val="0"/>
      <w:tabs>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right" w:pos="14040"/>
      </w:tabs>
      <w:ind w:left="3240" w:hanging="360"/>
    </w:pPr>
  </w:style>
  <w:style w:type="paragraph" w:customStyle="1" w:styleId="Level90">
    <w:name w:val="Level 9"/>
    <w:basedOn w:val="Standard"/>
    <w:pPr>
      <w:widowControl w:val="0"/>
    </w:pPr>
    <w:rPr>
      <w:b/>
      <w:bCs/>
    </w:rPr>
  </w:style>
  <w:style w:type="paragraph" w:customStyle="1" w:styleId="26">
    <w:name w:val="_26"/>
    <w:basedOn w:val="Standard"/>
    <w:pPr>
      <w:widowControl w:val="0"/>
    </w:pPr>
  </w:style>
  <w:style w:type="paragraph" w:customStyle="1" w:styleId="25">
    <w:name w:val="_25"/>
    <w:basedOn w:val="Standard"/>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right" w:pos="12240"/>
      </w:tabs>
      <w:ind w:left="1440" w:hanging="720"/>
    </w:pPr>
  </w:style>
  <w:style w:type="paragraph" w:customStyle="1" w:styleId="24">
    <w:name w:val="_24"/>
    <w:basedOn w:val="Standard"/>
    <w:pPr>
      <w:widowControl w:val="0"/>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2160"/>
    </w:pPr>
  </w:style>
  <w:style w:type="paragraph" w:customStyle="1" w:styleId="23">
    <w:name w:val="_23"/>
    <w:basedOn w:val="Standard"/>
    <w:pPr>
      <w:widowControl w:val="0"/>
      <w:tabs>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2880"/>
    </w:pPr>
  </w:style>
  <w:style w:type="paragraph" w:customStyle="1" w:styleId="22">
    <w:name w:val="_22"/>
    <w:basedOn w:val="Standard"/>
    <w:pPr>
      <w:widowControl w:val="0"/>
      <w:tabs>
        <w:tab w:val="left" w:pos="7200"/>
        <w:tab w:val="left" w:pos="7920"/>
        <w:tab w:val="left" w:pos="8640"/>
        <w:tab w:val="left" w:pos="9360"/>
        <w:tab w:val="left" w:pos="10080"/>
        <w:tab w:val="left" w:pos="10800"/>
        <w:tab w:val="left" w:pos="11520"/>
        <w:tab w:val="left" w:pos="12240"/>
        <w:tab w:val="left" w:pos="12960"/>
        <w:tab w:val="left" w:pos="13680"/>
        <w:tab w:val="right" w:pos="14400"/>
      </w:tabs>
      <w:ind w:left="3600"/>
    </w:pPr>
  </w:style>
  <w:style w:type="paragraph" w:customStyle="1" w:styleId="21">
    <w:name w:val="_21"/>
    <w:basedOn w:val="Standard"/>
    <w:pPr>
      <w:widowControl w:val="0"/>
      <w:tabs>
        <w:tab w:val="left" w:pos="8640"/>
        <w:tab w:val="left" w:pos="9360"/>
        <w:tab w:val="left" w:pos="10080"/>
        <w:tab w:val="left" w:pos="10800"/>
        <w:tab w:val="left" w:pos="11520"/>
        <w:tab w:val="left" w:pos="12240"/>
        <w:tab w:val="left" w:pos="12960"/>
        <w:tab w:val="left" w:pos="13680"/>
        <w:tab w:val="left" w:pos="14400"/>
        <w:tab w:val="right" w:pos="15120"/>
      </w:tabs>
      <w:ind w:left="4320"/>
    </w:pPr>
  </w:style>
  <w:style w:type="paragraph" w:customStyle="1" w:styleId="20">
    <w:name w:val="_20"/>
    <w:basedOn w:val="Standard"/>
    <w:pPr>
      <w:widowControl w:val="0"/>
      <w:tabs>
        <w:tab w:val="left" w:pos="10080"/>
        <w:tab w:val="left" w:pos="10800"/>
        <w:tab w:val="left" w:pos="11520"/>
        <w:tab w:val="left" w:pos="12240"/>
        <w:tab w:val="left" w:pos="12960"/>
        <w:tab w:val="left" w:pos="13680"/>
        <w:tab w:val="left" w:pos="14400"/>
        <w:tab w:val="left" w:pos="15120"/>
        <w:tab w:val="right" w:pos="15840"/>
      </w:tabs>
      <w:ind w:left="5040"/>
    </w:pPr>
  </w:style>
  <w:style w:type="paragraph" w:customStyle="1" w:styleId="19">
    <w:name w:val="_19"/>
    <w:basedOn w:val="Standard"/>
    <w:pPr>
      <w:widowControl w:val="0"/>
      <w:tabs>
        <w:tab w:val="left" w:pos="11520"/>
        <w:tab w:val="left" w:pos="12240"/>
        <w:tab w:val="left" w:pos="12960"/>
        <w:tab w:val="left" w:pos="13680"/>
        <w:tab w:val="left" w:pos="14400"/>
        <w:tab w:val="left" w:pos="15120"/>
        <w:tab w:val="left" w:pos="15840"/>
        <w:tab w:val="right" w:pos="16560"/>
      </w:tabs>
      <w:ind w:left="5760"/>
    </w:pPr>
  </w:style>
  <w:style w:type="paragraph" w:customStyle="1" w:styleId="18">
    <w:name w:val="_18"/>
    <w:basedOn w:val="Standard"/>
    <w:pPr>
      <w:widowControl w:val="0"/>
      <w:tabs>
        <w:tab w:val="left" w:pos="12960"/>
        <w:tab w:val="left" w:pos="13680"/>
        <w:tab w:val="left" w:pos="14400"/>
        <w:tab w:val="left" w:pos="15120"/>
        <w:tab w:val="left" w:pos="15840"/>
        <w:tab w:val="left" w:pos="16560"/>
        <w:tab w:val="right" w:pos="17280"/>
      </w:tabs>
      <w:ind w:left="6480"/>
    </w:pPr>
  </w:style>
  <w:style w:type="paragraph" w:customStyle="1" w:styleId="9">
    <w:name w:val="_9"/>
    <w:basedOn w:val="Standard"/>
    <w:pPr>
      <w:widowControl w:val="0"/>
      <w:tabs>
        <w:tab w:val="left" w:pos="12960"/>
        <w:tab w:val="left" w:pos="13680"/>
        <w:tab w:val="left" w:pos="14400"/>
        <w:tab w:val="left" w:pos="15120"/>
        <w:tab w:val="left" w:pos="15840"/>
        <w:tab w:val="left" w:pos="16560"/>
        <w:tab w:val="right" w:pos="17280"/>
      </w:tabs>
      <w:ind w:left="6480"/>
    </w:pPr>
  </w:style>
  <w:style w:type="paragraph" w:customStyle="1" w:styleId="8">
    <w:name w:val="_8"/>
    <w:basedOn w:val="Standar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style>
  <w:style w:type="paragraph" w:customStyle="1" w:styleId="7">
    <w:name w:val="_7"/>
    <w:basedOn w:val="Standard"/>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right" w:pos="12240"/>
      </w:tabs>
      <w:ind w:left="1440" w:hanging="720"/>
    </w:pPr>
  </w:style>
  <w:style w:type="paragraph" w:customStyle="1" w:styleId="6">
    <w:name w:val="_6"/>
    <w:basedOn w:val="Standard"/>
    <w:pPr>
      <w:widowControl w:val="0"/>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2160"/>
    </w:pPr>
  </w:style>
  <w:style w:type="paragraph" w:customStyle="1" w:styleId="5">
    <w:name w:val="_5"/>
    <w:basedOn w:val="Standard"/>
    <w:pPr>
      <w:widowControl w:val="0"/>
      <w:tabs>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2880"/>
    </w:pPr>
  </w:style>
  <w:style w:type="paragraph" w:customStyle="1" w:styleId="4">
    <w:name w:val="_4"/>
    <w:basedOn w:val="Standard"/>
    <w:pPr>
      <w:widowControl w:val="0"/>
      <w:tabs>
        <w:tab w:val="left" w:pos="7200"/>
        <w:tab w:val="left" w:pos="7920"/>
        <w:tab w:val="left" w:pos="8640"/>
        <w:tab w:val="left" w:pos="9360"/>
        <w:tab w:val="left" w:pos="10080"/>
        <w:tab w:val="left" w:pos="10800"/>
        <w:tab w:val="left" w:pos="11520"/>
        <w:tab w:val="left" w:pos="12240"/>
        <w:tab w:val="left" w:pos="12960"/>
        <w:tab w:val="left" w:pos="13680"/>
        <w:tab w:val="right" w:pos="14400"/>
      </w:tabs>
      <w:ind w:left="3600"/>
    </w:pPr>
  </w:style>
  <w:style w:type="paragraph" w:customStyle="1" w:styleId="3">
    <w:name w:val="_3"/>
    <w:basedOn w:val="Standard"/>
    <w:pPr>
      <w:widowControl w:val="0"/>
      <w:tabs>
        <w:tab w:val="left" w:pos="8640"/>
        <w:tab w:val="left" w:pos="9360"/>
        <w:tab w:val="left" w:pos="10080"/>
        <w:tab w:val="left" w:pos="10800"/>
        <w:tab w:val="left" w:pos="11520"/>
        <w:tab w:val="left" w:pos="12240"/>
        <w:tab w:val="left" w:pos="12960"/>
        <w:tab w:val="left" w:pos="13680"/>
        <w:tab w:val="left" w:pos="14400"/>
        <w:tab w:val="right" w:pos="15120"/>
      </w:tabs>
      <w:ind w:left="4320"/>
    </w:pPr>
  </w:style>
  <w:style w:type="paragraph" w:customStyle="1" w:styleId="2">
    <w:name w:val="_2"/>
    <w:basedOn w:val="Standard"/>
    <w:pPr>
      <w:widowControl w:val="0"/>
      <w:tabs>
        <w:tab w:val="left" w:pos="10080"/>
        <w:tab w:val="left" w:pos="10800"/>
        <w:tab w:val="left" w:pos="11520"/>
        <w:tab w:val="left" w:pos="12240"/>
        <w:tab w:val="left" w:pos="12960"/>
        <w:tab w:val="left" w:pos="13680"/>
        <w:tab w:val="left" w:pos="14400"/>
        <w:tab w:val="left" w:pos="15120"/>
        <w:tab w:val="right" w:pos="15840"/>
      </w:tabs>
      <w:ind w:left="5040"/>
    </w:pPr>
  </w:style>
  <w:style w:type="paragraph" w:customStyle="1" w:styleId="1">
    <w:name w:val="_1"/>
    <w:basedOn w:val="Standard"/>
    <w:pPr>
      <w:widowControl w:val="0"/>
      <w:tabs>
        <w:tab w:val="left" w:pos="11520"/>
        <w:tab w:val="left" w:pos="12240"/>
        <w:tab w:val="left" w:pos="12960"/>
        <w:tab w:val="left" w:pos="13680"/>
        <w:tab w:val="left" w:pos="14400"/>
        <w:tab w:val="left" w:pos="15120"/>
        <w:tab w:val="left" w:pos="15840"/>
        <w:tab w:val="right" w:pos="16560"/>
      </w:tabs>
      <w:ind w:left="5760"/>
    </w:pPr>
  </w:style>
  <w:style w:type="paragraph" w:customStyle="1" w:styleId="a">
    <w:name w:val="_"/>
    <w:basedOn w:val="Standard"/>
    <w:pPr>
      <w:widowControl w:val="0"/>
      <w:tabs>
        <w:tab w:val="left" w:pos="12960"/>
        <w:tab w:val="left" w:pos="13680"/>
        <w:tab w:val="left" w:pos="14400"/>
        <w:tab w:val="left" w:pos="15120"/>
        <w:tab w:val="left" w:pos="15840"/>
        <w:tab w:val="left" w:pos="16560"/>
        <w:tab w:val="right" w:pos="17280"/>
      </w:tabs>
      <w:ind w:left="6480"/>
    </w:pPr>
  </w:style>
  <w:style w:type="paragraph" w:customStyle="1" w:styleId="WPNormal1">
    <w:name w:val="WP_Normal1"/>
    <w:basedOn w:val="Standar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style>
  <w:style w:type="paragraph" w:customStyle="1" w:styleId="DefinitionT">
    <w:name w:val="Definition T"/>
    <w:basedOn w:val="Standar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style>
  <w:style w:type="paragraph" w:customStyle="1" w:styleId="DefinitionL">
    <w:name w:val="Definition L"/>
    <w:basedOn w:val="Standard"/>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right" w:pos="11160"/>
      </w:tabs>
      <w:ind w:left="360"/>
    </w:pPr>
  </w:style>
  <w:style w:type="paragraph" w:customStyle="1" w:styleId="H1">
    <w:name w:val="H1"/>
    <w:basedOn w:val="Standar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rPr>
      <w:b/>
      <w:bCs/>
      <w:sz w:val="48"/>
      <w:szCs w:val="48"/>
    </w:rPr>
  </w:style>
  <w:style w:type="paragraph" w:customStyle="1" w:styleId="H2">
    <w:name w:val="H2"/>
    <w:basedOn w:val="Standar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rPr>
      <w:b/>
      <w:bCs/>
      <w:sz w:val="36"/>
      <w:szCs w:val="36"/>
    </w:rPr>
  </w:style>
  <w:style w:type="paragraph" w:customStyle="1" w:styleId="H3">
    <w:name w:val="H3"/>
    <w:basedOn w:val="Standar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rPr>
      <w:b/>
      <w:bCs/>
      <w:sz w:val="28"/>
      <w:szCs w:val="28"/>
    </w:rPr>
  </w:style>
  <w:style w:type="paragraph" w:customStyle="1" w:styleId="H4">
    <w:name w:val="H4"/>
    <w:basedOn w:val="Standar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rPr>
      <w:b/>
      <w:bCs/>
    </w:rPr>
  </w:style>
  <w:style w:type="paragraph" w:customStyle="1" w:styleId="H5">
    <w:name w:val="H5"/>
    <w:basedOn w:val="Standar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rPr>
      <w:b/>
      <w:bCs/>
      <w:sz w:val="20"/>
      <w:szCs w:val="20"/>
    </w:rPr>
  </w:style>
  <w:style w:type="paragraph" w:customStyle="1" w:styleId="H6">
    <w:name w:val="H6"/>
    <w:basedOn w:val="Standar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rPr>
      <w:b/>
      <w:bCs/>
      <w:sz w:val="16"/>
      <w:szCs w:val="16"/>
    </w:rPr>
  </w:style>
  <w:style w:type="paragraph" w:customStyle="1" w:styleId="Address">
    <w:name w:val="Address"/>
    <w:basedOn w:val="Standar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rPr>
      <w:i/>
      <w:iCs/>
    </w:rPr>
  </w:style>
  <w:style w:type="paragraph" w:customStyle="1" w:styleId="Blockquote">
    <w:name w:val="Blockquote"/>
    <w:basedOn w:val="Standard"/>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right="360"/>
    </w:pPr>
  </w:style>
  <w:style w:type="paragraph" w:customStyle="1" w:styleId="Preformatted">
    <w:name w:val="Preformatted"/>
    <w:basedOn w:val="Standard"/>
    <w:pPr>
      <w:widowControl w:val="0"/>
      <w:tabs>
        <w:tab w:val="left" w:pos="0"/>
        <w:tab w:val="left" w:pos="959"/>
        <w:tab w:val="left" w:pos="1918"/>
        <w:tab w:val="left" w:pos="2874"/>
        <w:tab w:val="left" w:pos="3834"/>
        <w:tab w:val="left" w:pos="4794"/>
        <w:tab w:val="left" w:pos="5754"/>
        <w:tab w:val="left" w:pos="6713"/>
        <w:tab w:val="left" w:pos="7672"/>
        <w:tab w:val="left" w:pos="8628"/>
        <w:tab w:val="left" w:pos="9354"/>
        <w:tab w:val="left" w:pos="9360"/>
        <w:tab w:val="left" w:pos="10080"/>
        <w:tab w:val="right" w:pos="10800"/>
      </w:tabs>
    </w:pPr>
    <w:rPr>
      <w:rFonts w:ascii="Courier New" w:eastAsia="Courier New" w:hAnsi="Courier New" w:cs="Courier New"/>
      <w:sz w:val="20"/>
      <w:szCs w:val="20"/>
    </w:rPr>
  </w:style>
  <w:style w:type="paragraph" w:customStyle="1" w:styleId="zBottomof1">
    <w:name w:val="zBottom of 1"/>
    <w:basedOn w:val="Standard"/>
    <w:pPr>
      <w:widowControl w:val="0"/>
      <w:pBdr>
        <w:top w:val="double" w:sz="6" w:space="0" w:color="000000"/>
        <w:left w:val="double" w:sz="6" w:space="0" w:color="000000"/>
        <w:bottom w:val="double" w:sz="6" w:space="0" w:color="000000"/>
        <w:right w:val="doub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center"/>
    </w:pPr>
    <w:rPr>
      <w:rFonts w:ascii="Arial" w:eastAsia="Arial" w:hAnsi="Arial" w:cs="Arial"/>
      <w:sz w:val="16"/>
      <w:szCs w:val="16"/>
    </w:rPr>
  </w:style>
  <w:style w:type="paragraph" w:customStyle="1" w:styleId="zTopofFor1">
    <w:name w:val="zTop of For1"/>
    <w:basedOn w:val="Standar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center"/>
    </w:pPr>
    <w:rPr>
      <w:rFonts w:ascii="Arial" w:eastAsia="Arial" w:hAnsi="Arial" w:cs="Arial"/>
      <w:sz w:val="16"/>
      <w:szCs w:val="16"/>
    </w:rPr>
  </w:style>
  <w:style w:type="paragraph" w:customStyle="1" w:styleId="WPNormal">
    <w:name w:val="WP_Normal"/>
    <w:basedOn w:val="Standar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pPr>
  </w:style>
  <w:style w:type="paragraph" w:customStyle="1" w:styleId="zBottomof">
    <w:name w:val="zBottom of"/>
    <w:basedOn w:val="Standard"/>
    <w:pPr>
      <w:pBdr>
        <w:top w:val="double" w:sz="6" w:space="0" w:color="000000"/>
        <w:left w:val="double" w:sz="6" w:space="0" w:color="000000"/>
        <w:bottom w:val="double" w:sz="6" w:space="0" w:color="000000"/>
        <w:right w:val="double" w:sz="6"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center"/>
    </w:pPr>
    <w:rPr>
      <w:rFonts w:ascii="Arial" w:eastAsia="Arial" w:hAnsi="Arial" w:cs="Arial"/>
      <w:sz w:val="16"/>
      <w:szCs w:val="16"/>
    </w:rPr>
  </w:style>
  <w:style w:type="paragraph" w:customStyle="1" w:styleId="zTopofFor">
    <w:name w:val="zTop of For"/>
    <w:basedOn w:val="Standar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center"/>
    </w:pPr>
    <w:rPr>
      <w:rFonts w:ascii="Arial" w:eastAsia="Arial" w:hAnsi="Arial" w:cs="Arial"/>
      <w:sz w:val="16"/>
      <w:szCs w:val="16"/>
    </w:rPr>
  </w:style>
  <w:style w:type="paragraph" w:styleId="NormalWeb">
    <w:name w:val="Normal (Web)"/>
    <w:basedOn w:val="Standard"/>
    <w:uiPriority w:val="99"/>
    <w:pPr>
      <w:spacing w:before="100" w:after="100"/>
    </w:pPr>
    <w:rPr>
      <w:rFonts w:eastAsia="SimSun, ËÎÌå"/>
    </w:rPr>
  </w:style>
  <w:style w:type="paragraph" w:styleId="ListParagraph">
    <w:name w:val="List Paragraph"/>
    <w:basedOn w:val="Standard"/>
    <w:pPr>
      <w:ind w:left="720"/>
    </w:pPr>
    <w:rPr>
      <w:rFonts w:ascii="Arial Narrow" w:eastAsia="Cambria" w:hAnsi="Arial Narrow" w:cs="Arial Narrow"/>
      <w:sz w:val="28"/>
    </w:rPr>
  </w:style>
  <w:style w:type="paragraph" w:customStyle="1" w:styleId="line">
    <w:name w:val="line"/>
    <w:basedOn w:val="Standard"/>
    <w:pPr>
      <w:spacing w:before="100" w:after="100"/>
    </w:pPr>
    <w:rPr>
      <w:rFonts w:eastAsia="SimSun, ËÎÌå"/>
    </w:rPr>
  </w:style>
  <w:style w:type="paragraph" w:customStyle="1" w:styleId="top-1">
    <w:name w:val="top-1"/>
    <w:basedOn w:val="Standard"/>
    <w:pPr>
      <w:spacing w:before="100" w:after="100"/>
    </w:pPr>
    <w:rPr>
      <w:rFonts w:eastAsia="SimSun, ËÎÌå"/>
    </w:rPr>
  </w:style>
  <w:style w:type="paragraph" w:styleId="Date">
    <w:name w:val="Date"/>
    <w:basedOn w:val="Standard"/>
    <w:next w:val="Standard"/>
  </w:style>
  <w:style w:type="paragraph" w:customStyle="1" w:styleId="Heading31">
    <w:name w:val="Heading 31"/>
    <w:basedOn w:val="Standard"/>
    <w:pPr>
      <w:spacing w:before="360" w:after="360"/>
      <w:outlineLvl w:val="3"/>
    </w:pPr>
    <w:rPr>
      <w:rFonts w:eastAsia="SimSun, ËÎÌå"/>
      <w:b/>
      <w:bCs/>
    </w:rPr>
  </w:style>
  <w:style w:type="paragraph" w:customStyle="1" w:styleId="NormalWeb3">
    <w:name w:val="Normal (Web)3"/>
    <w:basedOn w:val="Standard"/>
    <w:pPr>
      <w:spacing w:before="100" w:after="225"/>
    </w:pPr>
    <w:rPr>
      <w:rFonts w:eastAsia="SimSun, ËÎÌå"/>
    </w:rPr>
  </w:style>
  <w:style w:type="paragraph" w:customStyle="1" w:styleId="txt-sm">
    <w:name w:val="txt-sm"/>
    <w:basedOn w:val="Standard"/>
    <w:pPr>
      <w:spacing w:before="100" w:after="100"/>
    </w:pPr>
  </w:style>
  <w:style w:type="paragraph" w:customStyle="1" w:styleId="first-line-nonetop-05">
    <w:name w:val="first-line-none top-05"/>
    <w:basedOn w:val="Standard"/>
    <w:pPr>
      <w:spacing w:before="100" w:after="100"/>
    </w:pPr>
  </w:style>
  <w:style w:type="paragraph" w:customStyle="1" w:styleId="Standarduser">
    <w:name w:val="Standard (user)"/>
    <w:pPr>
      <w:suppressAutoHyphens/>
    </w:pPr>
    <w:rPr>
      <w:rFonts w:ascii="Times New Roman" w:eastAsia="SimSun, ËÎÌå" w:hAnsi="Times New Roman" w:cs="Mangal"/>
    </w:rPr>
  </w:style>
  <w:style w:type="paragraph" w:styleId="HTMLPreformatted">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customStyle="1" w:styleId="Textbodyuser">
    <w:name w:val="Text body (user)"/>
    <w:basedOn w:val="Standard"/>
    <w:pPr>
      <w:widowControl w:val="0"/>
      <w:spacing w:after="120"/>
    </w:pPr>
    <w:rPr>
      <w:rFonts w:eastAsia="SimSun, ËÎÌå" w:cs="Mangal"/>
      <w:lang w:bidi="hi-IN"/>
    </w:rPr>
  </w:style>
  <w:style w:type="paragraph" w:customStyle="1" w:styleId="TableContents">
    <w:name w:val="Table Contents"/>
    <w:basedOn w:val="Standarduser"/>
    <w:pPr>
      <w:suppressLineNumbers/>
    </w:pPr>
  </w:style>
  <w:style w:type="paragraph" w:styleId="NoSpacing">
    <w:name w:val="No Spacing"/>
    <w:basedOn w:val="Standard"/>
  </w:style>
  <w:style w:type="paragraph" w:customStyle="1" w:styleId="m-3552316252216362581paragraph">
    <w:name w:val="m_-3552316252216362581paragraph"/>
    <w:basedOn w:val="Standard"/>
    <w:pPr>
      <w:spacing w:before="100" w:after="100"/>
    </w:pPr>
  </w:style>
  <w:style w:type="paragraph" w:customStyle="1" w:styleId="m2589989080033662631ydpeabaf475paragraphm2589989080033662631ydpeabaf475scxw750082">
    <w:name w:val="m_2589989080033662631ydpeabaf475paragraph m_2589989080033662631ydpeabaf475scxw750082"/>
    <w:basedOn w:val="Standard"/>
    <w:pPr>
      <w:spacing w:before="100" w:after="100"/>
    </w:pPr>
  </w:style>
  <w:style w:type="paragraph" w:customStyle="1" w:styleId="Illustration">
    <w:name w:val="Illustration"/>
    <w:basedOn w:val="Caption"/>
  </w:style>
  <w:style w:type="paragraph" w:customStyle="1" w:styleId="Framecontents">
    <w:name w:val="Frame contents"/>
    <w:basedOn w:val="Standard"/>
  </w:style>
  <w:style w:type="character" w:customStyle="1" w:styleId="WW8Num1z0">
    <w:name w:val="WW8Num1z0"/>
    <w:rPr>
      <w:rFonts w:ascii="Verdana" w:eastAsia="Times New Roman" w:hAnsi="Verdana"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eastAsia="Symbol" w:hAnsi="Symbol" w:cs="Symbol"/>
      <w:sz w:val="20"/>
    </w:rPr>
  </w:style>
  <w:style w:type="character" w:customStyle="1" w:styleId="WW8Num2z1">
    <w:name w:val="WW8Num2z1"/>
    <w:rPr>
      <w:rFonts w:ascii="Courier New" w:eastAsia="Courier New" w:hAnsi="Courier New" w:cs="Courier New"/>
      <w:sz w:val="20"/>
    </w:rPr>
  </w:style>
  <w:style w:type="character" w:customStyle="1" w:styleId="WW8Num2z2">
    <w:name w:val="WW8Num2z2"/>
    <w:rPr>
      <w:rFonts w:ascii="Wingdings" w:eastAsia="Wingdings" w:hAnsi="Wingdings" w:cs="Wingdings"/>
      <w:sz w:val="20"/>
    </w:rPr>
  </w:style>
  <w:style w:type="character" w:customStyle="1" w:styleId="WW8Num3z0">
    <w:name w:val="WW8Num3z0"/>
    <w:rPr>
      <w:rFonts w:ascii="Symbol" w:eastAsia="Symbol" w:hAnsi="Symbol" w:cs="Symbol"/>
      <w:sz w:val="20"/>
    </w:rPr>
  </w:style>
  <w:style w:type="character" w:customStyle="1" w:styleId="WW8Num3z1">
    <w:name w:val="WW8Num3z1"/>
    <w:rPr>
      <w:rFonts w:ascii="Courier New" w:eastAsia="Courier New" w:hAnsi="Courier New" w:cs="Courier New"/>
      <w:sz w:val="20"/>
    </w:rPr>
  </w:style>
  <w:style w:type="character" w:customStyle="1" w:styleId="WW8Num3z2">
    <w:name w:val="WW8Num3z2"/>
    <w:rPr>
      <w:rFonts w:ascii="Wingdings" w:eastAsia="Wingdings" w:hAnsi="Wingdings" w:cs="Wingdings"/>
      <w:sz w:val="20"/>
    </w:rPr>
  </w:style>
  <w:style w:type="character" w:customStyle="1" w:styleId="WW8Num4z0">
    <w:name w:val="WW8Num4z0"/>
    <w:rPr>
      <w:rFonts w:ascii="Symbol" w:eastAsia="Symbol" w:hAnsi="Symbol" w:cs="Symbol"/>
      <w:sz w:val="20"/>
    </w:rPr>
  </w:style>
  <w:style w:type="character" w:customStyle="1" w:styleId="WW8Num4z1">
    <w:name w:val="WW8Num4z1"/>
    <w:rPr>
      <w:rFonts w:ascii="Courier New" w:eastAsia="Courier New" w:hAnsi="Courier New" w:cs="Courier New"/>
      <w:sz w:val="20"/>
    </w:rPr>
  </w:style>
  <w:style w:type="character" w:customStyle="1" w:styleId="WW8Num4z2">
    <w:name w:val="WW8Num4z2"/>
    <w:rPr>
      <w:rFonts w:ascii="Wingdings" w:eastAsia="Wingdings" w:hAnsi="Wingdings" w:cs="Wingdings"/>
      <w:sz w:val="20"/>
    </w:rPr>
  </w:style>
  <w:style w:type="character" w:customStyle="1" w:styleId="WW8Num5z0">
    <w:name w:val="WW8Num5z0"/>
    <w:rPr>
      <w:rFonts w:ascii="Symbol" w:eastAsia="Symbol" w:hAnsi="Symbol" w:cs="Symbol"/>
      <w:sz w:val="20"/>
    </w:rPr>
  </w:style>
  <w:style w:type="character" w:customStyle="1" w:styleId="WW8Num5z1">
    <w:name w:val="WW8Num5z1"/>
    <w:rPr>
      <w:rFonts w:ascii="Courier New" w:eastAsia="Courier New" w:hAnsi="Courier New" w:cs="Courier New"/>
      <w:sz w:val="20"/>
    </w:rPr>
  </w:style>
  <w:style w:type="character" w:customStyle="1" w:styleId="WW8Num5z2">
    <w:name w:val="WW8Num5z2"/>
    <w:rPr>
      <w:rFonts w:ascii="Wingdings" w:eastAsia="Wingdings" w:hAnsi="Wingdings" w:cs="Wingdings"/>
      <w:sz w:val="20"/>
    </w:rPr>
  </w:style>
  <w:style w:type="character" w:customStyle="1" w:styleId="WW8Num6z0">
    <w:name w:val="WW8Num6z0"/>
    <w:rPr>
      <w:rFonts w:ascii="Symbol" w:eastAsia="Symbol" w:hAnsi="Symbol" w:cs="Symbol"/>
    </w:rPr>
  </w:style>
  <w:style w:type="character" w:customStyle="1" w:styleId="WW8Num6z1">
    <w:name w:val="WW8Num6z1"/>
    <w:rPr>
      <w:rFonts w:ascii="Courier New" w:eastAsia="Courier New" w:hAnsi="Courier New" w:cs="Courier New"/>
    </w:rPr>
  </w:style>
  <w:style w:type="character" w:customStyle="1" w:styleId="WW8Num6z2">
    <w:name w:val="WW8Num6z2"/>
    <w:rPr>
      <w:rFonts w:ascii="Wingdings" w:eastAsia="Wingdings" w:hAnsi="Wingdings" w:cs="Wingdings"/>
    </w:rPr>
  </w:style>
  <w:style w:type="character" w:customStyle="1" w:styleId="WW8Num7z0">
    <w:name w:val="WW8Num7z0"/>
    <w:rPr>
      <w:rFonts w:ascii="Symbol" w:eastAsia="Symbol" w:hAnsi="Symbol" w:cs="Symbol"/>
    </w:rPr>
  </w:style>
  <w:style w:type="character" w:customStyle="1" w:styleId="WW8Num7z1">
    <w:name w:val="WW8Num7z1"/>
    <w:rPr>
      <w:rFonts w:ascii="Courier New" w:eastAsia="Courier New" w:hAnsi="Courier New" w:cs="Courier New"/>
    </w:rPr>
  </w:style>
  <w:style w:type="character" w:customStyle="1" w:styleId="WW8Num7z2">
    <w:name w:val="WW8Num7z2"/>
    <w:rPr>
      <w:rFonts w:ascii="Wingdings" w:eastAsia="Wingdings" w:hAnsi="Wingdings" w:cs="Wingdings"/>
    </w:rPr>
  </w:style>
  <w:style w:type="character" w:customStyle="1" w:styleId="WW8Num8z0">
    <w:name w:val="WW8Num8z0"/>
    <w:rPr>
      <w:rFonts w:ascii="Times New Roman" w:eastAsia="Times New Roman" w:hAnsi="Times New Roman" w:cs="Times New Roman"/>
    </w:rPr>
  </w:style>
  <w:style w:type="character" w:customStyle="1" w:styleId="WW8Num8z1">
    <w:name w:val="WW8Num8z1"/>
    <w:rPr>
      <w:rFonts w:ascii="Courier New" w:eastAsia="Courier New" w:hAnsi="Courier New" w:cs="Courier New"/>
    </w:rPr>
  </w:style>
  <w:style w:type="character" w:customStyle="1" w:styleId="WW8Num8z2">
    <w:name w:val="WW8Num8z2"/>
    <w:rPr>
      <w:rFonts w:ascii="Wingdings" w:eastAsia="Wingdings" w:hAnsi="Wingdings" w:cs="Wingdings"/>
    </w:rPr>
  </w:style>
  <w:style w:type="character" w:customStyle="1" w:styleId="WW8Num8z3">
    <w:name w:val="WW8Num8z3"/>
    <w:rPr>
      <w:rFonts w:ascii="Symbol" w:eastAsia="Symbol" w:hAnsi="Symbol" w:cs="Symbol"/>
    </w:rPr>
  </w:style>
  <w:style w:type="character" w:customStyle="1" w:styleId="WW8Num9z0">
    <w:name w:val="WW8Num9z0"/>
    <w:rPr>
      <w:rFonts w:ascii="Times New Roman" w:eastAsia="Times New Roman" w:hAnsi="Times New Roman" w:cs="Times New Roman"/>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9z3">
    <w:name w:val="WW8Num9z3"/>
    <w:rPr>
      <w:rFonts w:ascii="Symbol" w:eastAsia="Symbol" w:hAnsi="Symbol" w:cs="Symbol"/>
    </w:rPr>
  </w:style>
  <w:style w:type="character" w:customStyle="1" w:styleId="WW8Num10z0">
    <w:name w:val="WW8Num10z0"/>
    <w:rPr>
      <w:rFonts w:ascii="Symbol" w:eastAsia="Symbol" w:hAnsi="Symbol" w:cs="Symbol"/>
    </w:rPr>
  </w:style>
  <w:style w:type="character" w:customStyle="1" w:styleId="WW8Num10z1">
    <w:name w:val="WW8Num10z1"/>
    <w:rPr>
      <w:rFonts w:ascii="Courier New" w:eastAsia="Courier New" w:hAnsi="Courier New" w:cs="Courier New"/>
    </w:rPr>
  </w:style>
  <w:style w:type="character" w:customStyle="1" w:styleId="WW8Num10z2">
    <w:name w:val="WW8Num10z2"/>
    <w:rPr>
      <w:rFonts w:ascii="Wingdings" w:eastAsia="Wingdings" w:hAnsi="Wingdings" w:cs="Wingdings"/>
    </w:rPr>
  </w:style>
  <w:style w:type="character" w:customStyle="1" w:styleId="WW8Num11z0">
    <w:name w:val="WW8Num11z0"/>
    <w:rPr>
      <w:rFonts w:ascii="Arial" w:eastAsia="Times New Roman" w:hAnsi="Arial" w:cs="Arial"/>
    </w:rPr>
  </w:style>
  <w:style w:type="character" w:customStyle="1" w:styleId="WW8Num11z1">
    <w:name w:val="WW8Num11z1"/>
    <w:rPr>
      <w:rFonts w:ascii="Courier New" w:eastAsia="Courier New" w:hAnsi="Courier New" w:cs="Courier New"/>
    </w:rPr>
  </w:style>
  <w:style w:type="character" w:customStyle="1" w:styleId="WW8Num11z2">
    <w:name w:val="WW8Num11z2"/>
    <w:rPr>
      <w:rFonts w:ascii="Wingdings" w:eastAsia="Wingdings" w:hAnsi="Wingdings" w:cs="Wingdings"/>
    </w:rPr>
  </w:style>
  <w:style w:type="character" w:customStyle="1" w:styleId="WW8Num11z3">
    <w:name w:val="WW8Num11z3"/>
    <w:rPr>
      <w:rFonts w:ascii="Symbol" w:eastAsia="Symbol" w:hAnsi="Symbol" w:cs="Symbol"/>
    </w:rPr>
  </w:style>
  <w:style w:type="character" w:customStyle="1" w:styleId="WW8Num12z0">
    <w:name w:val="WW8Num12z0"/>
    <w:rPr>
      <w:rFonts w:ascii="Symbol" w:eastAsia="Symbol" w:hAnsi="Symbol" w:cs="Symbol"/>
      <w:sz w:val="20"/>
    </w:rPr>
  </w:style>
  <w:style w:type="character" w:customStyle="1" w:styleId="WW8Num12z1">
    <w:name w:val="WW8Num12z1"/>
    <w:rPr>
      <w:rFonts w:ascii="Courier New" w:eastAsia="Courier New" w:hAnsi="Courier New" w:cs="Courier New"/>
      <w:sz w:val="20"/>
    </w:rPr>
  </w:style>
  <w:style w:type="character" w:customStyle="1" w:styleId="WW8Num12z2">
    <w:name w:val="WW8Num12z2"/>
    <w:rPr>
      <w:rFonts w:ascii="Wingdings" w:eastAsia="Wingdings" w:hAnsi="Wingdings" w:cs="Wingdings"/>
      <w:sz w:val="20"/>
    </w:rPr>
  </w:style>
  <w:style w:type="character" w:customStyle="1" w:styleId="WW8Num13z0">
    <w:name w:val="WW8Num13z0"/>
    <w:rPr>
      <w:rFonts w:ascii="Symbol" w:eastAsia="Symbol" w:hAnsi="Symbol" w:cs="Symbol"/>
    </w:rPr>
  </w:style>
  <w:style w:type="character" w:customStyle="1" w:styleId="WW8Num13z1">
    <w:name w:val="WW8Num13z1"/>
    <w:rPr>
      <w:rFonts w:ascii="Courier New" w:eastAsia="Courier New" w:hAnsi="Courier New" w:cs="Courier New"/>
    </w:rPr>
  </w:style>
  <w:style w:type="character" w:customStyle="1" w:styleId="WW8Num13z2">
    <w:name w:val="WW8Num13z2"/>
    <w:rPr>
      <w:rFonts w:ascii="Wingdings" w:eastAsia="Wingdings" w:hAnsi="Wingdings" w:cs="Wingdings"/>
    </w:rPr>
  </w:style>
  <w:style w:type="character" w:customStyle="1" w:styleId="WW8Num14z0">
    <w:name w:val="WW8Num14z0"/>
    <w:rPr>
      <w:rFonts w:ascii="Symbol" w:eastAsia="Symbol" w:hAnsi="Symbol" w:cs="Symbol"/>
    </w:rPr>
  </w:style>
  <w:style w:type="character" w:customStyle="1" w:styleId="WW8Num14z1">
    <w:name w:val="WW8Num14z1"/>
    <w:rPr>
      <w:rFonts w:ascii="Courier New" w:eastAsia="Courier New" w:hAnsi="Courier New" w:cs="Courier New"/>
    </w:rPr>
  </w:style>
  <w:style w:type="character" w:customStyle="1" w:styleId="WW8Num14z2">
    <w:name w:val="WW8Num14z2"/>
    <w:rPr>
      <w:rFonts w:ascii="Wingdings" w:eastAsia="Wingdings" w:hAnsi="Wingdings" w:cs="Wingdings"/>
    </w:rPr>
  </w:style>
  <w:style w:type="character" w:customStyle="1" w:styleId="WW8Num15z0">
    <w:name w:val="WW8Num15z0"/>
    <w:rPr>
      <w:rFonts w:ascii="Symbol" w:eastAsia="Symbol" w:hAnsi="Symbol" w:cs="Symbol"/>
      <w:sz w:val="20"/>
    </w:rPr>
  </w:style>
  <w:style w:type="character" w:customStyle="1" w:styleId="WW8Num15z1">
    <w:name w:val="WW8Num15z1"/>
    <w:rPr>
      <w:rFonts w:ascii="Courier New" w:eastAsia="Courier New" w:hAnsi="Courier New" w:cs="Courier New"/>
      <w:sz w:val="20"/>
    </w:rPr>
  </w:style>
  <w:style w:type="character" w:customStyle="1" w:styleId="WW8Num15z2">
    <w:name w:val="WW8Num15z2"/>
    <w:rPr>
      <w:rFonts w:ascii="Wingdings" w:eastAsia="Wingdings" w:hAnsi="Wingdings" w:cs="Wingdings"/>
      <w:sz w:val="20"/>
    </w:rPr>
  </w:style>
  <w:style w:type="character" w:customStyle="1" w:styleId="WW8Num16z0">
    <w:name w:val="WW8Num16z0"/>
    <w:rPr>
      <w:rFonts w:ascii="Calibri" w:eastAsia="Times New Roman" w:hAnsi="Calibri" w:cs="Calibri"/>
    </w:rPr>
  </w:style>
  <w:style w:type="character" w:customStyle="1" w:styleId="WW8Num16z1">
    <w:name w:val="WW8Num16z1"/>
    <w:rPr>
      <w:rFonts w:ascii="Courier New" w:eastAsia="Courier New" w:hAnsi="Courier New" w:cs="Courier New"/>
    </w:rPr>
  </w:style>
  <w:style w:type="character" w:customStyle="1" w:styleId="WW8Num16z2">
    <w:name w:val="WW8Num16z2"/>
    <w:rPr>
      <w:rFonts w:ascii="Wingdings" w:eastAsia="Wingdings" w:hAnsi="Wingdings" w:cs="Wingdings"/>
    </w:rPr>
  </w:style>
  <w:style w:type="character" w:customStyle="1" w:styleId="WW8Num16z3">
    <w:name w:val="WW8Num16z3"/>
    <w:rPr>
      <w:rFonts w:ascii="Symbol" w:eastAsia="Symbol" w:hAnsi="Symbol" w:cs="Symbol"/>
    </w:rPr>
  </w:style>
  <w:style w:type="character" w:customStyle="1" w:styleId="WW8Num17z0">
    <w:name w:val="WW8Num17z0"/>
    <w:rPr>
      <w:rFonts w:ascii="Symbol" w:eastAsia="Symbol" w:hAnsi="Symbol" w:cs="Symbol"/>
      <w:sz w:val="20"/>
    </w:rPr>
  </w:style>
  <w:style w:type="character" w:customStyle="1" w:styleId="WW8Num17z1">
    <w:name w:val="WW8Num17z1"/>
    <w:rPr>
      <w:rFonts w:ascii="Courier New" w:eastAsia="Courier New" w:hAnsi="Courier New" w:cs="Courier New"/>
      <w:sz w:val="20"/>
    </w:rPr>
  </w:style>
  <w:style w:type="character" w:customStyle="1" w:styleId="WW8Num17z2">
    <w:name w:val="WW8Num17z2"/>
    <w:rPr>
      <w:rFonts w:ascii="Wingdings" w:eastAsia="Wingdings" w:hAnsi="Wingdings" w:cs="Wingdings"/>
      <w:sz w:val="20"/>
    </w:rPr>
  </w:style>
  <w:style w:type="character" w:customStyle="1" w:styleId="WW8Num18z0">
    <w:name w:val="WW8Num18z0"/>
    <w:rPr>
      <w:rFonts w:ascii="Symbol" w:eastAsia="Symbol" w:hAnsi="Symbol" w:cs="Symbol"/>
      <w:sz w:val="20"/>
    </w:rPr>
  </w:style>
  <w:style w:type="character" w:customStyle="1" w:styleId="WW8Num18z1">
    <w:name w:val="WW8Num18z1"/>
    <w:rPr>
      <w:rFonts w:ascii="Courier New" w:eastAsia="Courier New" w:hAnsi="Courier New" w:cs="Courier New"/>
      <w:sz w:val="20"/>
    </w:rPr>
  </w:style>
  <w:style w:type="character" w:customStyle="1" w:styleId="WW8Num18z2">
    <w:name w:val="WW8Num18z2"/>
    <w:rPr>
      <w:rFonts w:ascii="Wingdings" w:eastAsia="Wingdings" w:hAnsi="Wingdings" w:cs="Wingdings"/>
      <w:sz w:val="20"/>
    </w:rPr>
  </w:style>
  <w:style w:type="character" w:customStyle="1" w:styleId="WW8Num19z0">
    <w:name w:val="WW8Num19z0"/>
    <w:rPr>
      <w:rFonts w:ascii="Symbol" w:eastAsia="Times New Roman" w:hAnsi="Symbol" w:cs="Times New Roman"/>
    </w:rPr>
  </w:style>
  <w:style w:type="character" w:customStyle="1" w:styleId="WW8Num19z1">
    <w:name w:val="WW8Num19z1"/>
    <w:rPr>
      <w:rFonts w:ascii="Courier New" w:eastAsia="Courier New" w:hAnsi="Courier New" w:cs="Courier New"/>
    </w:rPr>
  </w:style>
  <w:style w:type="character" w:customStyle="1" w:styleId="WW8Num19z2">
    <w:name w:val="WW8Num19z2"/>
    <w:rPr>
      <w:rFonts w:ascii="Wingdings" w:eastAsia="Wingdings" w:hAnsi="Wingdings" w:cs="Wingdings"/>
    </w:rPr>
  </w:style>
  <w:style w:type="character" w:customStyle="1" w:styleId="WW8Num19z3">
    <w:name w:val="WW8Num19z3"/>
    <w:rPr>
      <w:rFonts w:ascii="Symbol" w:eastAsia="Symbol" w:hAnsi="Symbol" w:cs="Symbol"/>
    </w:rPr>
  </w:style>
  <w:style w:type="character" w:customStyle="1" w:styleId="WW8Num20z0">
    <w:name w:val="WW8Num20z0"/>
    <w:rPr>
      <w:rFonts w:ascii="Symbol" w:eastAsia="Symbol" w:hAnsi="Symbol" w:cs="Symbol"/>
      <w:sz w:val="20"/>
    </w:rPr>
  </w:style>
  <w:style w:type="character" w:customStyle="1" w:styleId="WW8Num20z1">
    <w:name w:val="WW8Num20z1"/>
    <w:rPr>
      <w:rFonts w:ascii="Courier New" w:eastAsia="Courier New" w:hAnsi="Courier New" w:cs="Courier New"/>
      <w:sz w:val="20"/>
    </w:rPr>
  </w:style>
  <w:style w:type="character" w:customStyle="1" w:styleId="WW8Num20z2">
    <w:name w:val="WW8Num20z2"/>
    <w:rPr>
      <w:rFonts w:ascii="Wingdings" w:eastAsia="Wingdings" w:hAnsi="Wingdings" w:cs="Wingdings"/>
      <w:sz w:val="20"/>
    </w:rPr>
  </w:style>
  <w:style w:type="character" w:customStyle="1" w:styleId="WW8Num21z0">
    <w:name w:val="WW8Num21z0"/>
    <w:rPr>
      <w:rFonts w:ascii="Symbol" w:eastAsia="Symbol" w:hAnsi="Symbol" w:cs="Symbol"/>
      <w:sz w:val="20"/>
    </w:rPr>
  </w:style>
  <w:style w:type="character" w:customStyle="1" w:styleId="WW8Num21z1">
    <w:name w:val="WW8Num21z1"/>
    <w:rPr>
      <w:rFonts w:ascii="Courier New" w:eastAsia="Courier New" w:hAnsi="Courier New" w:cs="Courier New"/>
      <w:sz w:val="20"/>
    </w:rPr>
  </w:style>
  <w:style w:type="character" w:customStyle="1" w:styleId="WW8Num21z2">
    <w:name w:val="WW8Num21z2"/>
    <w:rPr>
      <w:rFonts w:ascii="Wingdings" w:eastAsia="Wingdings" w:hAnsi="Wingdings" w:cs="Wingdings"/>
      <w:sz w:val="20"/>
    </w:rPr>
  </w:style>
  <w:style w:type="character" w:customStyle="1" w:styleId="Internetlink">
    <w:name w:val="Internet link"/>
    <w:basedOn w:val="DefaultParagraphFont"/>
    <w:rPr>
      <w:color w:val="0000FF"/>
      <w:u w:val="single"/>
    </w:rPr>
  </w:style>
  <w:style w:type="character" w:customStyle="1" w:styleId="DefaultPara">
    <w:name w:val="Default Para"/>
    <w:basedOn w:val="DefaultParagraphFont"/>
    <w:rPr>
      <w:sz w:val="20"/>
      <w:szCs w:val="20"/>
    </w:rPr>
  </w:style>
  <w:style w:type="character" w:customStyle="1" w:styleId="DefaultPara26">
    <w:name w:val="Default Para26"/>
    <w:basedOn w:val="DefaultParagraphFont"/>
    <w:rPr>
      <w:sz w:val="20"/>
      <w:szCs w:val="20"/>
    </w:rPr>
  </w:style>
  <w:style w:type="character" w:customStyle="1" w:styleId="DefaultPara25">
    <w:name w:val="Default Para25"/>
    <w:basedOn w:val="DefaultParagraphFont"/>
    <w:rPr>
      <w:sz w:val="20"/>
      <w:szCs w:val="20"/>
    </w:rPr>
  </w:style>
  <w:style w:type="character" w:customStyle="1" w:styleId="DefaultPara24">
    <w:name w:val="Default Para24"/>
    <w:basedOn w:val="DefaultParagraphFont"/>
    <w:rPr>
      <w:sz w:val="20"/>
      <w:szCs w:val="20"/>
    </w:rPr>
  </w:style>
  <w:style w:type="character" w:customStyle="1" w:styleId="DefaultPara23">
    <w:name w:val="Default Para23"/>
    <w:basedOn w:val="DefaultParagraphFont"/>
    <w:rPr>
      <w:sz w:val="20"/>
      <w:szCs w:val="20"/>
    </w:rPr>
  </w:style>
  <w:style w:type="character" w:customStyle="1" w:styleId="DefaultPara22">
    <w:name w:val="Default Para22"/>
    <w:basedOn w:val="DefaultParagraphFont"/>
    <w:rPr>
      <w:sz w:val="20"/>
      <w:szCs w:val="20"/>
    </w:rPr>
  </w:style>
  <w:style w:type="character" w:customStyle="1" w:styleId="DefaultPara21">
    <w:name w:val="Default Para21"/>
    <w:basedOn w:val="DefaultParagraphFont"/>
    <w:rPr>
      <w:sz w:val="20"/>
      <w:szCs w:val="20"/>
    </w:rPr>
  </w:style>
  <w:style w:type="character" w:customStyle="1" w:styleId="DefaultPara20">
    <w:name w:val="Default Para20"/>
    <w:basedOn w:val="DefaultParagraphFont"/>
    <w:rPr>
      <w:sz w:val="20"/>
      <w:szCs w:val="20"/>
    </w:rPr>
  </w:style>
  <w:style w:type="character" w:customStyle="1" w:styleId="DefaultPara19">
    <w:name w:val="Default Para19"/>
    <w:basedOn w:val="DefaultParagraphFont"/>
    <w:rPr>
      <w:sz w:val="20"/>
      <w:szCs w:val="20"/>
    </w:rPr>
  </w:style>
  <w:style w:type="character" w:customStyle="1" w:styleId="DefaultPara18">
    <w:name w:val="Default Para18"/>
    <w:basedOn w:val="DefaultParagraphFont"/>
    <w:rPr>
      <w:sz w:val="20"/>
      <w:szCs w:val="20"/>
    </w:rPr>
  </w:style>
  <w:style w:type="character" w:customStyle="1" w:styleId="DefaultPara17">
    <w:name w:val="Default Para17"/>
    <w:basedOn w:val="DefaultParagraphFont"/>
    <w:rPr>
      <w:sz w:val="20"/>
      <w:szCs w:val="20"/>
    </w:rPr>
  </w:style>
  <w:style w:type="character" w:customStyle="1" w:styleId="DefaultPara16">
    <w:name w:val="Default Para16"/>
    <w:basedOn w:val="DefaultParagraphFont"/>
    <w:rPr>
      <w:sz w:val="20"/>
      <w:szCs w:val="20"/>
    </w:rPr>
  </w:style>
  <w:style w:type="character" w:customStyle="1" w:styleId="DefaultPara15">
    <w:name w:val="Default Para15"/>
    <w:basedOn w:val="DefaultParagraphFont"/>
    <w:rPr>
      <w:sz w:val="20"/>
      <w:szCs w:val="20"/>
    </w:rPr>
  </w:style>
  <w:style w:type="character" w:customStyle="1" w:styleId="DefaultPara14">
    <w:name w:val="Default Para14"/>
    <w:basedOn w:val="DefaultParagraphFont"/>
    <w:rPr>
      <w:sz w:val="20"/>
      <w:szCs w:val="20"/>
    </w:rPr>
  </w:style>
  <w:style w:type="character" w:customStyle="1" w:styleId="DefaultPara13">
    <w:name w:val="Default Para13"/>
    <w:basedOn w:val="DefaultParagraphFont"/>
    <w:rPr>
      <w:sz w:val="20"/>
      <w:szCs w:val="20"/>
    </w:rPr>
  </w:style>
  <w:style w:type="character" w:customStyle="1" w:styleId="DefaultPara12">
    <w:name w:val="Default Para12"/>
    <w:basedOn w:val="DefaultParagraphFont"/>
    <w:rPr>
      <w:sz w:val="20"/>
      <w:szCs w:val="20"/>
    </w:rPr>
  </w:style>
  <w:style w:type="character" w:customStyle="1" w:styleId="DefaultPara11">
    <w:name w:val="Default Para11"/>
    <w:basedOn w:val="DefaultParagraphFont"/>
    <w:rPr>
      <w:sz w:val="20"/>
      <w:szCs w:val="20"/>
    </w:rPr>
  </w:style>
  <w:style w:type="character" w:customStyle="1" w:styleId="DefaultPara10">
    <w:name w:val="Default Para10"/>
    <w:basedOn w:val="DefaultParagraphFont"/>
    <w:rPr>
      <w:sz w:val="20"/>
      <w:szCs w:val="20"/>
    </w:rPr>
  </w:style>
  <w:style w:type="character" w:customStyle="1" w:styleId="DefaultPara9">
    <w:name w:val="Default Para9"/>
    <w:basedOn w:val="DefaultParagraphFont"/>
    <w:rPr>
      <w:sz w:val="20"/>
      <w:szCs w:val="20"/>
    </w:rPr>
  </w:style>
  <w:style w:type="character" w:customStyle="1" w:styleId="DefaultPara8">
    <w:name w:val="Default Para8"/>
    <w:basedOn w:val="DefaultParagraphFont"/>
    <w:rPr>
      <w:sz w:val="20"/>
      <w:szCs w:val="20"/>
    </w:rPr>
  </w:style>
  <w:style w:type="character" w:customStyle="1" w:styleId="DefaultPara7">
    <w:name w:val="Default Para7"/>
    <w:basedOn w:val="DefaultParagraphFont"/>
    <w:rPr>
      <w:sz w:val="20"/>
      <w:szCs w:val="20"/>
    </w:rPr>
  </w:style>
  <w:style w:type="character" w:customStyle="1" w:styleId="DefaultPara6">
    <w:name w:val="Default Para6"/>
    <w:basedOn w:val="DefaultParagraphFont"/>
    <w:rPr>
      <w:sz w:val="20"/>
      <w:szCs w:val="20"/>
    </w:rPr>
  </w:style>
  <w:style w:type="character" w:customStyle="1" w:styleId="DefaultPara5">
    <w:name w:val="Default Para5"/>
    <w:basedOn w:val="DefaultParagraphFont"/>
    <w:rPr>
      <w:sz w:val="20"/>
      <w:szCs w:val="20"/>
    </w:rPr>
  </w:style>
  <w:style w:type="character" w:customStyle="1" w:styleId="DefaultPara4">
    <w:name w:val="Default Para4"/>
    <w:basedOn w:val="DefaultParagraphFont"/>
    <w:rPr>
      <w:sz w:val="20"/>
      <w:szCs w:val="20"/>
    </w:rPr>
  </w:style>
  <w:style w:type="character" w:customStyle="1" w:styleId="DefaultPara3">
    <w:name w:val="Default Para3"/>
    <w:basedOn w:val="DefaultParagraphFont"/>
    <w:rPr>
      <w:sz w:val="20"/>
      <w:szCs w:val="20"/>
    </w:rPr>
  </w:style>
  <w:style w:type="character" w:customStyle="1" w:styleId="DefaultPara2">
    <w:name w:val="Default Para2"/>
    <w:basedOn w:val="DefaultParagraphFont"/>
    <w:rPr>
      <w:sz w:val="20"/>
      <w:szCs w:val="20"/>
    </w:rPr>
  </w:style>
  <w:style w:type="character" w:customStyle="1" w:styleId="DefaultPara1">
    <w:name w:val="Default Para1"/>
    <w:basedOn w:val="DefaultParagraphFont"/>
    <w:rPr>
      <w:sz w:val="20"/>
      <w:szCs w:val="20"/>
    </w:rPr>
  </w:style>
  <w:style w:type="character" w:customStyle="1" w:styleId="Definition">
    <w:name w:val="Definition"/>
    <w:basedOn w:val="DefaultParagraphFont"/>
    <w:rPr>
      <w:i/>
      <w:iCs/>
    </w:rPr>
  </w:style>
  <w:style w:type="character" w:customStyle="1" w:styleId="CITE">
    <w:name w:val="CITE"/>
    <w:basedOn w:val="DefaultParagraphFont"/>
    <w:rPr>
      <w:i/>
      <w:iCs/>
    </w:rPr>
  </w:style>
  <w:style w:type="character" w:customStyle="1" w:styleId="CODE">
    <w:name w:val="CODE"/>
    <w:basedOn w:val="DefaultParagraphFont"/>
    <w:rPr>
      <w:rFonts w:ascii="Courier New" w:eastAsia="Courier New" w:hAnsi="Courier New" w:cs="Courier New"/>
      <w:sz w:val="20"/>
      <w:szCs w:val="20"/>
    </w:rPr>
  </w:style>
  <w:style w:type="character" w:customStyle="1" w:styleId="WPEmphasis1">
    <w:name w:val="WP_Emphasis1"/>
    <w:basedOn w:val="DefaultParagraphFont"/>
    <w:rPr>
      <w:i/>
      <w:iCs/>
    </w:rPr>
  </w:style>
  <w:style w:type="character" w:customStyle="1" w:styleId="WPHyperlin1">
    <w:name w:val="WP_Hyperlin1"/>
    <w:basedOn w:val="DefaultParagraphFont"/>
    <w:rPr>
      <w:color w:val="0000FF"/>
      <w:u w:val="single"/>
    </w:rPr>
  </w:style>
  <w:style w:type="character" w:customStyle="1" w:styleId="FollowedHype">
    <w:name w:val="FollowedHype"/>
    <w:basedOn w:val="DefaultParagraphFont"/>
    <w:rPr>
      <w:color w:val="800080"/>
      <w:u w:val="single"/>
    </w:rPr>
  </w:style>
  <w:style w:type="character" w:customStyle="1" w:styleId="Keyboard">
    <w:name w:val="Keyboard"/>
    <w:basedOn w:val="DefaultParagraphFont"/>
    <w:rPr>
      <w:rFonts w:ascii="Courier New" w:eastAsia="Courier New" w:hAnsi="Courier New" w:cs="Courier New"/>
      <w:b/>
      <w:bCs/>
      <w:sz w:val="20"/>
      <w:szCs w:val="20"/>
    </w:rPr>
  </w:style>
  <w:style w:type="character" w:customStyle="1" w:styleId="Sample">
    <w:name w:val="Sample"/>
    <w:basedOn w:val="DefaultParagraphFont"/>
    <w:rPr>
      <w:rFonts w:ascii="Courier New" w:eastAsia="Courier New" w:hAnsi="Courier New" w:cs="Courier New"/>
    </w:rPr>
  </w:style>
  <w:style w:type="character" w:customStyle="1" w:styleId="WPStrong1">
    <w:name w:val="WP_Strong1"/>
    <w:basedOn w:val="DefaultParagraphFont"/>
    <w:rPr>
      <w:b/>
      <w:bCs/>
    </w:rPr>
  </w:style>
  <w:style w:type="character" w:customStyle="1" w:styleId="Typewriter">
    <w:name w:val="Typewriter"/>
    <w:basedOn w:val="DefaultParagraphFont"/>
    <w:rPr>
      <w:rFonts w:ascii="Courier New" w:eastAsia="Courier New" w:hAnsi="Courier New" w:cs="Courier New"/>
      <w:sz w:val="20"/>
      <w:szCs w:val="20"/>
    </w:rPr>
  </w:style>
  <w:style w:type="character" w:customStyle="1" w:styleId="Variable">
    <w:name w:val="Variable"/>
    <w:basedOn w:val="DefaultParagraphFont"/>
    <w:rPr>
      <w:i/>
      <w:iCs/>
    </w:rPr>
  </w:style>
  <w:style w:type="character" w:customStyle="1" w:styleId="HTMLMarkup">
    <w:name w:val="HTML Markup"/>
    <w:basedOn w:val="DefaultParagraphFont"/>
    <w:rPr>
      <w:vanish/>
      <w:color w:val="FF0000"/>
    </w:rPr>
  </w:style>
  <w:style w:type="character" w:customStyle="1" w:styleId="Comment">
    <w:name w:val="Comment"/>
    <w:basedOn w:val="DefaultParagraphFont"/>
    <w:rPr>
      <w:vanish/>
    </w:rPr>
  </w:style>
  <w:style w:type="character" w:customStyle="1" w:styleId="WPEmphasis">
    <w:name w:val="WP_Emphasis"/>
    <w:basedOn w:val="DefaultParagraphFont"/>
    <w:rPr>
      <w:i/>
      <w:iCs/>
    </w:rPr>
  </w:style>
  <w:style w:type="character" w:customStyle="1" w:styleId="WPHyperlink">
    <w:name w:val="WP_Hyperlink"/>
    <w:basedOn w:val="DefaultParagraphFont"/>
    <w:rPr>
      <w:color w:val="0000FF"/>
      <w:u w:val="single"/>
    </w:rPr>
  </w:style>
  <w:style w:type="character" w:customStyle="1" w:styleId="WPStrong">
    <w:name w:val="WP_Strong"/>
    <w:basedOn w:val="DefaultParagraphFont"/>
    <w:rPr>
      <w:b/>
      <w:bCs/>
    </w:rPr>
  </w:style>
  <w:style w:type="character" w:customStyle="1" w:styleId="SYSHYPERTEXT">
    <w:name w:val="SYS_HYPERTEXT"/>
    <w:basedOn w:val="DefaultParagraphFont"/>
    <w:rPr>
      <w:color w:val="0000FF"/>
      <w:sz w:val="24"/>
      <w:szCs w:val="24"/>
      <w:u w:val="single"/>
      <w:lang w:val="en-US"/>
    </w:rPr>
  </w:style>
  <w:style w:type="character" w:customStyle="1" w:styleId="textluke-2-8">
    <w:name w:val="text luke-2-8"/>
    <w:basedOn w:val="DefaultParagraphFont"/>
  </w:style>
  <w:style w:type="character" w:customStyle="1" w:styleId="textluke-2-9">
    <w:name w:val="text luke-2-9"/>
    <w:basedOn w:val="DefaultParagraphFont"/>
  </w:style>
  <w:style w:type="character" w:customStyle="1" w:styleId="textluke-2-10">
    <w:name w:val="text luke-2-10"/>
    <w:basedOn w:val="DefaultParagraphFont"/>
  </w:style>
  <w:style w:type="character" w:customStyle="1" w:styleId="textluke-2-11">
    <w:name w:val="text luke-2-11"/>
    <w:basedOn w:val="DefaultParagraphFont"/>
  </w:style>
  <w:style w:type="character" w:customStyle="1" w:styleId="textluke-2-12">
    <w:name w:val="text luke-2-12"/>
    <w:basedOn w:val="DefaultParagraphFont"/>
  </w:style>
  <w:style w:type="character" w:customStyle="1" w:styleId="textluke-2-13">
    <w:name w:val="text luke-2-13"/>
    <w:basedOn w:val="DefaultParagraphFont"/>
  </w:style>
  <w:style w:type="character" w:customStyle="1" w:styleId="textluke-2-14">
    <w:name w:val="text luke-2-14"/>
    <w:basedOn w:val="DefaultParagraphFont"/>
  </w:style>
  <w:style w:type="character" w:customStyle="1" w:styleId="textluke-2-15">
    <w:name w:val="text luke-2-15"/>
    <w:basedOn w:val="DefaultParagraphFont"/>
  </w:style>
  <w:style w:type="character" w:customStyle="1" w:styleId="textluke-2-16">
    <w:name w:val="text luke-2-16"/>
    <w:basedOn w:val="DefaultParagraphFont"/>
  </w:style>
  <w:style w:type="character" w:customStyle="1" w:styleId="textluke-2-17">
    <w:name w:val="text luke-2-17"/>
    <w:basedOn w:val="DefaultParagraphFont"/>
  </w:style>
  <w:style w:type="character" w:customStyle="1" w:styleId="textluke-2-18">
    <w:name w:val="text luke-2-18"/>
    <w:basedOn w:val="DefaultParagraphFont"/>
  </w:style>
  <w:style w:type="character" w:customStyle="1" w:styleId="textluke-2-19">
    <w:name w:val="text luke-2-19"/>
    <w:basedOn w:val="DefaultParagraphFont"/>
  </w:style>
  <w:style w:type="character" w:customStyle="1" w:styleId="textluke-2-20">
    <w:name w:val="text luke-2-20"/>
    <w:basedOn w:val="DefaultParagraphFont"/>
  </w:style>
  <w:style w:type="character" w:customStyle="1" w:styleId="object2">
    <w:name w:val="object2"/>
    <w:basedOn w:val="DefaultParagraphFont"/>
    <w:rPr>
      <w:strike w:val="0"/>
      <w:dstrike w:val="0"/>
      <w:color w:val="00008B"/>
      <w:u w:val="none"/>
    </w:rPr>
  </w:style>
  <w:style w:type="character" w:customStyle="1" w:styleId="StrongEmphasis">
    <w:name w:val="Strong Emphasis"/>
    <w:basedOn w:val="DefaultParagraphFont"/>
    <w:rPr>
      <w:b/>
      <w:bCs/>
    </w:rPr>
  </w:style>
  <w:style w:type="character" w:customStyle="1" w:styleId="object3">
    <w:name w:val="object3"/>
    <w:basedOn w:val="DefaultParagraphFont"/>
    <w:rPr>
      <w:strike w:val="0"/>
      <w:dstrike w:val="0"/>
      <w:color w:val="00008B"/>
      <w:u w:val="none"/>
    </w:rPr>
  </w:style>
  <w:style w:type="character" w:styleId="HTMLCite">
    <w:name w:val="HTML Cite"/>
    <w:basedOn w:val="DefaultParagraphFont"/>
    <w:rPr>
      <w:i/>
      <w:iCs/>
    </w:rPr>
  </w:style>
  <w:style w:type="character" w:customStyle="1" w:styleId="aqj">
    <w:name w:val="aqj"/>
    <w:basedOn w:val="DefaultParagraphFont"/>
  </w:style>
  <w:style w:type="character" w:customStyle="1" w:styleId="apple-converted-space">
    <w:name w:val="apple-converted-space"/>
    <w:basedOn w:val="DefaultParagraphFont"/>
  </w:style>
  <w:style w:type="character" w:styleId="Emphasis">
    <w:name w:val="Emphasis"/>
    <w:basedOn w:val="DefaultParagraphFont"/>
    <w:uiPriority w:val="20"/>
    <w:qFormat/>
    <w:rPr>
      <w:i/>
      <w:iCs/>
    </w:rPr>
  </w:style>
  <w:style w:type="character" w:customStyle="1" w:styleId="textjer-29-11">
    <w:name w:val="text jer-29-11"/>
    <w:basedOn w:val="DefaultParagraphFont"/>
  </w:style>
  <w:style w:type="character" w:customStyle="1" w:styleId="small-caps">
    <w:name w:val="small-caps"/>
    <w:basedOn w:val="DefaultParagraphFont"/>
  </w:style>
  <w:style w:type="character" w:customStyle="1" w:styleId="passage-display-bcv">
    <w:name w:val="passage-display-bcv"/>
    <w:basedOn w:val="DefaultParagraphFont"/>
  </w:style>
  <w:style w:type="character" w:customStyle="1" w:styleId="passage-display-version">
    <w:name w:val="passage-display-version"/>
    <w:basedOn w:val="DefaultParagraphFont"/>
  </w:style>
  <w:style w:type="character" w:customStyle="1" w:styleId="textacts-2-42">
    <w:name w:val="text acts-2-42"/>
    <w:basedOn w:val="DefaultParagraphFont"/>
  </w:style>
  <w:style w:type="character" w:customStyle="1" w:styleId="textacts-2-43">
    <w:name w:val="text acts-2-43"/>
    <w:basedOn w:val="DefaultParagraphFont"/>
  </w:style>
  <w:style w:type="character" w:customStyle="1" w:styleId="textacts-2-44">
    <w:name w:val="text acts-2-44"/>
    <w:basedOn w:val="DefaultParagraphFont"/>
  </w:style>
  <w:style w:type="character" w:customStyle="1" w:styleId="textacts-2-45">
    <w:name w:val="text acts-2-45"/>
    <w:basedOn w:val="DefaultParagraphFont"/>
  </w:style>
  <w:style w:type="character" w:customStyle="1" w:styleId="textacts-2-46">
    <w:name w:val="text acts-2-46"/>
    <w:basedOn w:val="DefaultParagraphFont"/>
  </w:style>
  <w:style w:type="character" w:customStyle="1" w:styleId="textacts-2-47">
    <w:name w:val="text acts-2-47"/>
    <w:basedOn w:val="DefaultParagraphFont"/>
  </w:style>
  <w:style w:type="character" w:customStyle="1" w:styleId="texteph-4-11">
    <w:name w:val="text eph-4-11"/>
    <w:basedOn w:val="DefaultParagraphFont"/>
  </w:style>
  <w:style w:type="character" w:customStyle="1" w:styleId="texteph-4-12">
    <w:name w:val="text eph-4-12"/>
    <w:basedOn w:val="DefaultParagraphFont"/>
  </w:style>
  <w:style w:type="character" w:customStyle="1" w:styleId="object">
    <w:name w:val="object"/>
    <w:basedOn w:val="DefaultParagraphFont"/>
  </w:style>
  <w:style w:type="character" w:customStyle="1" w:styleId="im">
    <w:name w:val="im"/>
    <w:basedOn w:val="DefaultParagraphFont"/>
  </w:style>
  <w:style w:type="character" w:customStyle="1" w:styleId="VisitedInternetLink">
    <w:name w:val="Visited Internet Link"/>
    <w:basedOn w:val="DefaultParagraphFont"/>
    <w:rPr>
      <w:color w:val="800080"/>
      <w:u w:val="single"/>
    </w:rPr>
  </w:style>
  <w:style w:type="character" w:customStyle="1" w:styleId="m-3552316252216362581normaltextrun">
    <w:name w:val="m_-3552316252216362581normaltextrun"/>
    <w:basedOn w:val="DefaultParagraphFont"/>
  </w:style>
  <w:style w:type="character" w:customStyle="1" w:styleId="m-3552316252216362581eop">
    <w:name w:val="m_-3552316252216362581eop"/>
    <w:basedOn w:val="DefaultParagraphFont"/>
  </w:style>
  <w:style w:type="character" w:customStyle="1" w:styleId="verse-8">
    <w:name w:val="verse-8"/>
    <w:basedOn w:val="DefaultParagraphFont"/>
  </w:style>
  <w:style w:type="character" w:customStyle="1" w:styleId="verse-9">
    <w:name w:val="verse-9"/>
    <w:basedOn w:val="DefaultParagraphFont"/>
  </w:style>
  <w:style w:type="character" w:customStyle="1" w:styleId="indent-1-breaks">
    <w:name w:val="indent-1-breaks"/>
    <w:basedOn w:val="DefaultParagraphFont"/>
  </w:style>
  <w:style w:type="character" w:customStyle="1" w:styleId="m2589989080033662631ydpeabaf475normaltextrunm2589989080033662631ydpeabaf475scxw750082">
    <w:name w:val="m_2589989080033662631ydpeabaf475normaltextrun m_2589989080033662631ydpeabaf475scxw750082"/>
    <w:basedOn w:val="DefaultParagraphFont"/>
  </w:style>
  <w:style w:type="character" w:customStyle="1" w:styleId="m2589989080033662631ydpeabaf475eopm2589989080033662631ydpeabaf475scxw750082">
    <w:name w:val="m_2589989080033662631ydpeabaf475eop m_2589989080033662631ydpeabaf475scxw750082"/>
    <w:basedOn w:val="DefaultParagraphFont"/>
  </w:style>
  <w:style w:type="character" w:customStyle="1" w:styleId="BulletSymbolsuser">
    <w:name w:val="Bullet Symbols (use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styleId="Hyperlink">
    <w:name w:val="Hyperlink"/>
    <w:basedOn w:val="DefaultParagraphFont"/>
    <w:rPr>
      <w:color w:val="0000FF"/>
      <w:u w:val="single"/>
    </w:rPr>
  </w:style>
  <w:style w:type="paragraph" w:styleId="BalloonText">
    <w:name w:val="Balloon Text"/>
    <w:basedOn w:val="Normal"/>
    <w:rPr>
      <w:rFonts w:ascii="Segoe UI" w:hAnsi="Segoe UI" w:cs="Mangal"/>
      <w:sz w:val="18"/>
      <w:szCs w:val="16"/>
    </w:rPr>
  </w:style>
  <w:style w:type="character" w:customStyle="1" w:styleId="BalloonTextChar">
    <w:name w:val="Balloon Text Char"/>
    <w:basedOn w:val="DefaultParagraphFont"/>
    <w:rPr>
      <w:rFonts w:ascii="Segoe UI" w:hAnsi="Segoe UI" w:cs="Mangal"/>
      <w:sz w:val="18"/>
      <w:szCs w:val="16"/>
    </w:r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 w:type="numbering" w:customStyle="1" w:styleId="WW8Num4">
    <w:name w:val="WW8Num4"/>
    <w:basedOn w:val="NoList"/>
    <w:pPr>
      <w:numPr>
        <w:numId w:val="4"/>
      </w:numPr>
    </w:pPr>
  </w:style>
  <w:style w:type="numbering" w:customStyle="1" w:styleId="WW8Num5">
    <w:name w:val="WW8Num5"/>
    <w:basedOn w:val="NoList"/>
    <w:pPr>
      <w:numPr>
        <w:numId w:val="5"/>
      </w:numPr>
    </w:pPr>
  </w:style>
  <w:style w:type="numbering" w:customStyle="1" w:styleId="WW8Num6">
    <w:name w:val="WW8Num6"/>
    <w:basedOn w:val="NoList"/>
    <w:pPr>
      <w:numPr>
        <w:numId w:val="6"/>
      </w:numPr>
    </w:pPr>
  </w:style>
  <w:style w:type="numbering" w:customStyle="1" w:styleId="WW8Num7">
    <w:name w:val="WW8Num7"/>
    <w:basedOn w:val="NoList"/>
    <w:pPr>
      <w:numPr>
        <w:numId w:val="7"/>
      </w:numPr>
    </w:pPr>
  </w:style>
  <w:style w:type="numbering" w:customStyle="1" w:styleId="WW8Num8">
    <w:name w:val="WW8Num8"/>
    <w:basedOn w:val="NoList"/>
    <w:pPr>
      <w:numPr>
        <w:numId w:val="8"/>
      </w:numPr>
    </w:pPr>
  </w:style>
  <w:style w:type="numbering" w:customStyle="1" w:styleId="WW8Num9">
    <w:name w:val="WW8Num9"/>
    <w:basedOn w:val="NoList"/>
    <w:pPr>
      <w:numPr>
        <w:numId w:val="9"/>
      </w:numPr>
    </w:pPr>
  </w:style>
  <w:style w:type="numbering" w:customStyle="1" w:styleId="WW8Num10">
    <w:name w:val="WW8Num10"/>
    <w:basedOn w:val="NoList"/>
    <w:pPr>
      <w:numPr>
        <w:numId w:val="10"/>
      </w:numPr>
    </w:pPr>
  </w:style>
  <w:style w:type="numbering" w:customStyle="1" w:styleId="WW8Num11">
    <w:name w:val="WW8Num11"/>
    <w:basedOn w:val="NoList"/>
    <w:pPr>
      <w:numPr>
        <w:numId w:val="11"/>
      </w:numPr>
    </w:pPr>
  </w:style>
  <w:style w:type="numbering" w:customStyle="1" w:styleId="WW8Num12">
    <w:name w:val="WW8Num12"/>
    <w:basedOn w:val="NoList"/>
    <w:pPr>
      <w:numPr>
        <w:numId w:val="12"/>
      </w:numPr>
    </w:pPr>
  </w:style>
  <w:style w:type="numbering" w:customStyle="1" w:styleId="WW8Num13">
    <w:name w:val="WW8Num13"/>
    <w:basedOn w:val="NoList"/>
    <w:pPr>
      <w:numPr>
        <w:numId w:val="13"/>
      </w:numPr>
    </w:pPr>
  </w:style>
  <w:style w:type="numbering" w:customStyle="1" w:styleId="WW8Num14">
    <w:name w:val="WW8Num14"/>
    <w:basedOn w:val="NoList"/>
    <w:pPr>
      <w:numPr>
        <w:numId w:val="14"/>
      </w:numPr>
    </w:pPr>
  </w:style>
  <w:style w:type="numbering" w:customStyle="1" w:styleId="WW8Num15">
    <w:name w:val="WW8Num15"/>
    <w:basedOn w:val="NoList"/>
    <w:pPr>
      <w:numPr>
        <w:numId w:val="15"/>
      </w:numPr>
    </w:pPr>
  </w:style>
  <w:style w:type="numbering" w:customStyle="1" w:styleId="WW8Num16">
    <w:name w:val="WW8Num16"/>
    <w:basedOn w:val="NoList"/>
    <w:pPr>
      <w:numPr>
        <w:numId w:val="16"/>
      </w:numPr>
    </w:pPr>
  </w:style>
  <w:style w:type="numbering" w:customStyle="1" w:styleId="WW8Num17">
    <w:name w:val="WW8Num17"/>
    <w:basedOn w:val="NoList"/>
    <w:pPr>
      <w:numPr>
        <w:numId w:val="17"/>
      </w:numPr>
    </w:pPr>
  </w:style>
  <w:style w:type="numbering" w:customStyle="1" w:styleId="WW8Num18">
    <w:name w:val="WW8Num18"/>
    <w:basedOn w:val="NoList"/>
    <w:pPr>
      <w:numPr>
        <w:numId w:val="18"/>
      </w:numPr>
    </w:pPr>
  </w:style>
  <w:style w:type="numbering" w:customStyle="1" w:styleId="WW8Num19">
    <w:name w:val="WW8Num19"/>
    <w:basedOn w:val="NoList"/>
    <w:pPr>
      <w:numPr>
        <w:numId w:val="19"/>
      </w:numPr>
    </w:pPr>
  </w:style>
  <w:style w:type="numbering" w:customStyle="1" w:styleId="WW8Num20">
    <w:name w:val="WW8Num20"/>
    <w:basedOn w:val="NoList"/>
    <w:pPr>
      <w:numPr>
        <w:numId w:val="20"/>
      </w:numPr>
    </w:pPr>
  </w:style>
  <w:style w:type="numbering" w:customStyle="1" w:styleId="WW8Num21">
    <w:name w:val="WW8Num21"/>
    <w:basedOn w:val="NoList"/>
    <w:pPr>
      <w:numPr>
        <w:numId w:val="21"/>
      </w:numPr>
    </w:pPr>
  </w:style>
  <w:style w:type="paragraph" w:customStyle="1" w:styleId="function-label">
    <w:name w:val="function-label"/>
    <w:basedOn w:val="Normal"/>
    <w:rsid w:val="0021592B"/>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en-US" w:bidi="ar-SA"/>
    </w:rPr>
  </w:style>
  <w:style w:type="character" w:styleId="Strong">
    <w:name w:val="Strong"/>
    <w:basedOn w:val="DefaultParagraphFont"/>
    <w:uiPriority w:val="22"/>
    <w:qFormat/>
    <w:rsid w:val="00B71F65"/>
    <w:rPr>
      <w:b/>
      <w:bCs/>
    </w:rPr>
  </w:style>
  <w:style w:type="character" w:customStyle="1" w:styleId="text">
    <w:name w:val="text"/>
    <w:basedOn w:val="DefaultParagraphFont"/>
    <w:rsid w:val="00B71F65"/>
  </w:style>
  <w:style w:type="paragraph" w:styleId="Header">
    <w:name w:val="header"/>
    <w:basedOn w:val="Normal"/>
    <w:link w:val="HeaderChar"/>
    <w:uiPriority w:val="99"/>
    <w:unhideWhenUsed/>
    <w:rsid w:val="00880E0F"/>
    <w:pPr>
      <w:tabs>
        <w:tab w:val="center" w:pos="4680"/>
        <w:tab w:val="right" w:pos="9360"/>
      </w:tabs>
    </w:pPr>
    <w:rPr>
      <w:rFonts w:cs="Mangal"/>
      <w:szCs w:val="21"/>
    </w:rPr>
  </w:style>
  <w:style w:type="character" w:customStyle="1" w:styleId="HeaderChar">
    <w:name w:val="Header Char"/>
    <w:basedOn w:val="DefaultParagraphFont"/>
    <w:link w:val="Header"/>
    <w:uiPriority w:val="99"/>
    <w:rsid w:val="00880E0F"/>
    <w:rPr>
      <w:rFonts w:cs="Mangal"/>
      <w:szCs w:val="21"/>
    </w:rPr>
  </w:style>
  <w:style w:type="paragraph" w:styleId="Footer">
    <w:name w:val="footer"/>
    <w:basedOn w:val="Normal"/>
    <w:link w:val="FooterChar"/>
    <w:uiPriority w:val="99"/>
    <w:unhideWhenUsed/>
    <w:rsid w:val="00880E0F"/>
    <w:pPr>
      <w:tabs>
        <w:tab w:val="center" w:pos="4680"/>
        <w:tab w:val="right" w:pos="9360"/>
      </w:tabs>
    </w:pPr>
    <w:rPr>
      <w:rFonts w:cs="Mangal"/>
      <w:szCs w:val="21"/>
    </w:rPr>
  </w:style>
  <w:style w:type="character" w:customStyle="1" w:styleId="FooterChar">
    <w:name w:val="Footer Char"/>
    <w:basedOn w:val="DefaultParagraphFont"/>
    <w:link w:val="Footer"/>
    <w:uiPriority w:val="99"/>
    <w:rsid w:val="00880E0F"/>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532">
      <w:bodyDiv w:val="1"/>
      <w:marLeft w:val="0"/>
      <w:marRight w:val="0"/>
      <w:marTop w:val="0"/>
      <w:marBottom w:val="0"/>
      <w:divBdr>
        <w:top w:val="none" w:sz="0" w:space="0" w:color="auto"/>
        <w:left w:val="none" w:sz="0" w:space="0" w:color="auto"/>
        <w:bottom w:val="none" w:sz="0" w:space="0" w:color="auto"/>
        <w:right w:val="none" w:sz="0" w:space="0" w:color="auto"/>
      </w:divBdr>
      <w:divsChild>
        <w:div w:id="764109448">
          <w:marLeft w:val="0"/>
          <w:marRight w:val="0"/>
          <w:marTop w:val="0"/>
          <w:marBottom w:val="0"/>
          <w:divBdr>
            <w:top w:val="none" w:sz="0" w:space="0" w:color="auto"/>
            <w:left w:val="none" w:sz="0" w:space="0" w:color="auto"/>
            <w:bottom w:val="none" w:sz="0" w:space="0" w:color="auto"/>
            <w:right w:val="none" w:sz="0" w:space="0" w:color="auto"/>
          </w:divBdr>
        </w:div>
      </w:divsChild>
    </w:div>
    <w:div w:id="94332129">
      <w:bodyDiv w:val="1"/>
      <w:marLeft w:val="0"/>
      <w:marRight w:val="0"/>
      <w:marTop w:val="0"/>
      <w:marBottom w:val="0"/>
      <w:divBdr>
        <w:top w:val="none" w:sz="0" w:space="0" w:color="auto"/>
        <w:left w:val="none" w:sz="0" w:space="0" w:color="auto"/>
        <w:bottom w:val="none" w:sz="0" w:space="0" w:color="auto"/>
        <w:right w:val="none" w:sz="0" w:space="0" w:color="auto"/>
      </w:divBdr>
    </w:div>
    <w:div w:id="153687869">
      <w:bodyDiv w:val="1"/>
      <w:marLeft w:val="0"/>
      <w:marRight w:val="0"/>
      <w:marTop w:val="0"/>
      <w:marBottom w:val="0"/>
      <w:divBdr>
        <w:top w:val="none" w:sz="0" w:space="0" w:color="auto"/>
        <w:left w:val="none" w:sz="0" w:space="0" w:color="auto"/>
        <w:bottom w:val="none" w:sz="0" w:space="0" w:color="auto"/>
        <w:right w:val="none" w:sz="0" w:space="0" w:color="auto"/>
      </w:divBdr>
      <w:divsChild>
        <w:div w:id="752120333">
          <w:marLeft w:val="0"/>
          <w:marRight w:val="0"/>
          <w:marTop w:val="0"/>
          <w:marBottom w:val="0"/>
          <w:divBdr>
            <w:top w:val="none" w:sz="0" w:space="0" w:color="auto"/>
            <w:left w:val="none" w:sz="0" w:space="0" w:color="auto"/>
            <w:bottom w:val="none" w:sz="0" w:space="0" w:color="auto"/>
            <w:right w:val="none" w:sz="0" w:space="0" w:color="auto"/>
          </w:divBdr>
        </w:div>
        <w:div w:id="254361047">
          <w:marLeft w:val="0"/>
          <w:marRight w:val="0"/>
          <w:marTop w:val="0"/>
          <w:marBottom w:val="0"/>
          <w:divBdr>
            <w:top w:val="none" w:sz="0" w:space="0" w:color="auto"/>
            <w:left w:val="none" w:sz="0" w:space="0" w:color="auto"/>
            <w:bottom w:val="none" w:sz="0" w:space="0" w:color="auto"/>
            <w:right w:val="none" w:sz="0" w:space="0" w:color="auto"/>
          </w:divBdr>
        </w:div>
      </w:divsChild>
    </w:div>
    <w:div w:id="235163549">
      <w:bodyDiv w:val="1"/>
      <w:marLeft w:val="0"/>
      <w:marRight w:val="0"/>
      <w:marTop w:val="0"/>
      <w:marBottom w:val="0"/>
      <w:divBdr>
        <w:top w:val="none" w:sz="0" w:space="0" w:color="auto"/>
        <w:left w:val="none" w:sz="0" w:space="0" w:color="auto"/>
        <w:bottom w:val="none" w:sz="0" w:space="0" w:color="auto"/>
        <w:right w:val="none" w:sz="0" w:space="0" w:color="auto"/>
      </w:divBdr>
    </w:div>
    <w:div w:id="346639285">
      <w:bodyDiv w:val="1"/>
      <w:marLeft w:val="0"/>
      <w:marRight w:val="0"/>
      <w:marTop w:val="0"/>
      <w:marBottom w:val="0"/>
      <w:divBdr>
        <w:top w:val="none" w:sz="0" w:space="0" w:color="auto"/>
        <w:left w:val="none" w:sz="0" w:space="0" w:color="auto"/>
        <w:bottom w:val="none" w:sz="0" w:space="0" w:color="auto"/>
        <w:right w:val="none" w:sz="0" w:space="0" w:color="auto"/>
      </w:divBdr>
    </w:div>
    <w:div w:id="445662357">
      <w:bodyDiv w:val="1"/>
      <w:marLeft w:val="0"/>
      <w:marRight w:val="0"/>
      <w:marTop w:val="0"/>
      <w:marBottom w:val="0"/>
      <w:divBdr>
        <w:top w:val="none" w:sz="0" w:space="0" w:color="auto"/>
        <w:left w:val="none" w:sz="0" w:space="0" w:color="auto"/>
        <w:bottom w:val="none" w:sz="0" w:space="0" w:color="auto"/>
        <w:right w:val="none" w:sz="0" w:space="0" w:color="auto"/>
      </w:divBdr>
    </w:div>
    <w:div w:id="533925582">
      <w:bodyDiv w:val="1"/>
      <w:marLeft w:val="0"/>
      <w:marRight w:val="0"/>
      <w:marTop w:val="0"/>
      <w:marBottom w:val="0"/>
      <w:divBdr>
        <w:top w:val="none" w:sz="0" w:space="0" w:color="auto"/>
        <w:left w:val="none" w:sz="0" w:space="0" w:color="auto"/>
        <w:bottom w:val="none" w:sz="0" w:space="0" w:color="auto"/>
        <w:right w:val="none" w:sz="0" w:space="0" w:color="auto"/>
      </w:divBdr>
    </w:div>
    <w:div w:id="657343950">
      <w:bodyDiv w:val="1"/>
      <w:marLeft w:val="0"/>
      <w:marRight w:val="0"/>
      <w:marTop w:val="0"/>
      <w:marBottom w:val="0"/>
      <w:divBdr>
        <w:top w:val="none" w:sz="0" w:space="0" w:color="auto"/>
        <w:left w:val="none" w:sz="0" w:space="0" w:color="auto"/>
        <w:bottom w:val="none" w:sz="0" w:space="0" w:color="auto"/>
        <w:right w:val="none" w:sz="0" w:space="0" w:color="auto"/>
      </w:divBdr>
      <w:divsChild>
        <w:div w:id="1425303485">
          <w:marLeft w:val="0"/>
          <w:marRight w:val="240"/>
          <w:marTop w:val="0"/>
          <w:marBottom w:val="0"/>
          <w:divBdr>
            <w:top w:val="none" w:sz="0" w:space="0" w:color="auto"/>
            <w:left w:val="none" w:sz="0" w:space="0" w:color="auto"/>
            <w:bottom w:val="none" w:sz="0" w:space="0" w:color="auto"/>
            <w:right w:val="none" w:sz="0" w:space="0" w:color="auto"/>
          </w:divBdr>
          <w:divsChild>
            <w:div w:id="383217757">
              <w:marLeft w:val="0"/>
              <w:marRight w:val="0"/>
              <w:marTop w:val="0"/>
              <w:marBottom w:val="0"/>
              <w:divBdr>
                <w:top w:val="none" w:sz="0" w:space="0" w:color="auto"/>
                <w:left w:val="none" w:sz="0" w:space="0" w:color="auto"/>
                <w:bottom w:val="none" w:sz="0" w:space="0" w:color="auto"/>
                <w:right w:val="none" w:sz="0" w:space="0" w:color="auto"/>
              </w:divBdr>
              <w:divsChild>
                <w:div w:id="100265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457828">
          <w:marLeft w:val="0"/>
          <w:marRight w:val="240"/>
          <w:marTop w:val="0"/>
          <w:marBottom w:val="0"/>
          <w:divBdr>
            <w:top w:val="none" w:sz="0" w:space="0" w:color="auto"/>
            <w:left w:val="none" w:sz="0" w:space="0" w:color="auto"/>
            <w:bottom w:val="none" w:sz="0" w:space="0" w:color="auto"/>
            <w:right w:val="none" w:sz="0" w:space="0" w:color="auto"/>
          </w:divBdr>
          <w:divsChild>
            <w:div w:id="654916458">
              <w:marLeft w:val="0"/>
              <w:marRight w:val="0"/>
              <w:marTop w:val="0"/>
              <w:marBottom w:val="0"/>
              <w:divBdr>
                <w:top w:val="none" w:sz="0" w:space="0" w:color="auto"/>
                <w:left w:val="none" w:sz="0" w:space="0" w:color="auto"/>
                <w:bottom w:val="none" w:sz="0" w:space="0" w:color="auto"/>
                <w:right w:val="none" w:sz="0" w:space="0" w:color="auto"/>
              </w:divBdr>
              <w:divsChild>
                <w:div w:id="194657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145937">
          <w:marLeft w:val="0"/>
          <w:marRight w:val="0"/>
          <w:marTop w:val="750"/>
          <w:marBottom w:val="0"/>
          <w:divBdr>
            <w:top w:val="none" w:sz="0" w:space="0" w:color="auto"/>
            <w:left w:val="none" w:sz="0" w:space="0" w:color="auto"/>
            <w:bottom w:val="none" w:sz="0" w:space="0" w:color="auto"/>
            <w:right w:val="none" w:sz="0" w:space="0" w:color="auto"/>
          </w:divBdr>
          <w:divsChild>
            <w:div w:id="868299884">
              <w:marLeft w:val="0"/>
              <w:marRight w:val="0"/>
              <w:marTop w:val="0"/>
              <w:marBottom w:val="0"/>
              <w:divBdr>
                <w:top w:val="none" w:sz="0" w:space="0" w:color="auto"/>
                <w:left w:val="none" w:sz="0" w:space="0" w:color="auto"/>
                <w:bottom w:val="none" w:sz="0" w:space="0" w:color="auto"/>
                <w:right w:val="none" w:sz="0" w:space="0" w:color="auto"/>
              </w:divBdr>
              <w:divsChild>
                <w:div w:id="90966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83162">
      <w:bodyDiv w:val="1"/>
      <w:marLeft w:val="0"/>
      <w:marRight w:val="0"/>
      <w:marTop w:val="0"/>
      <w:marBottom w:val="0"/>
      <w:divBdr>
        <w:top w:val="none" w:sz="0" w:space="0" w:color="auto"/>
        <w:left w:val="none" w:sz="0" w:space="0" w:color="auto"/>
        <w:bottom w:val="none" w:sz="0" w:space="0" w:color="auto"/>
        <w:right w:val="none" w:sz="0" w:space="0" w:color="auto"/>
      </w:divBdr>
    </w:div>
    <w:div w:id="849105607">
      <w:bodyDiv w:val="1"/>
      <w:marLeft w:val="0"/>
      <w:marRight w:val="0"/>
      <w:marTop w:val="0"/>
      <w:marBottom w:val="0"/>
      <w:divBdr>
        <w:top w:val="none" w:sz="0" w:space="0" w:color="auto"/>
        <w:left w:val="none" w:sz="0" w:space="0" w:color="auto"/>
        <w:bottom w:val="none" w:sz="0" w:space="0" w:color="auto"/>
        <w:right w:val="none" w:sz="0" w:space="0" w:color="auto"/>
      </w:divBdr>
      <w:divsChild>
        <w:div w:id="1036856597">
          <w:marLeft w:val="0"/>
          <w:marRight w:val="240"/>
          <w:marTop w:val="0"/>
          <w:marBottom w:val="0"/>
          <w:divBdr>
            <w:top w:val="none" w:sz="0" w:space="0" w:color="auto"/>
            <w:left w:val="none" w:sz="0" w:space="0" w:color="auto"/>
            <w:bottom w:val="none" w:sz="0" w:space="0" w:color="auto"/>
            <w:right w:val="none" w:sz="0" w:space="0" w:color="auto"/>
          </w:divBdr>
          <w:divsChild>
            <w:div w:id="862281719">
              <w:marLeft w:val="0"/>
              <w:marRight w:val="0"/>
              <w:marTop w:val="0"/>
              <w:marBottom w:val="0"/>
              <w:divBdr>
                <w:top w:val="none" w:sz="0" w:space="0" w:color="auto"/>
                <w:left w:val="none" w:sz="0" w:space="0" w:color="auto"/>
                <w:bottom w:val="none" w:sz="0" w:space="0" w:color="auto"/>
                <w:right w:val="none" w:sz="0" w:space="0" w:color="auto"/>
              </w:divBdr>
              <w:divsChild>
                <w:div w:id="185441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99343">
          <w:marLeft w:val="0"/>
          <w:marRight w:val="240"/>
          <w:marTop w:val="0"/>
          <w:marBottom w:val="0"/>
          <w:divBdr>
            <w:top w:val="none" w:sz="0" w:space="0" w:color="auto"/>
            <w:left w:val="none" w:sz="0" w:space="0" w:color="auto"/>
            <w:bottom w:val="none" w:sz="0" w:space="0" w:color="auto"/>
            <w:right w:val="none" w:sz="0" w:space="0" w:color="auto"/>
          </w:divBdr>
          <w:divsChild>
            <w:div w:id="543833653">
              <w:marLeft w:val="0"/>
              <w:marRight w:val="0"/>
              <w:marTop w:val="0"/>
              <w:marBottom w:val="0"/>
              <w:divBdr>
                <w:top w:val="none" w:sz="0" w:space="0" w:color="auto"/>
                <w:left w:val="none" w:sz="0" w:space="0" w:color="auto"/>
                <w:bottom w:val="none" w:sz="0" w:space="0" w:color="auto"/>
                <w:right w:val="none" w:sz="0" w:space="0" w:color="auto"/>
              </w:divBdr>
              <w:divsChild>
                <w:div w:id="2137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10334">
          <w:marLeft w:val="0"/>
          <w:marRight w:val="0"/>
          <w:marTop w:val="750"/>
          <w:marBottom w:val="0"/>
          <w:divBdr>
            <w:top w:val="none" w:sz="0" w:space="0" w:color="auto"/>
            <w:left w:val="none" w:sz="0" w:space="0" w:color="auto"/>
            <w:bottom w:val="none" w:sz="0" w:space="0" w:color="auto"/>
            <w:right w:val="none" w:sz="0" w:space="0" w:color="auto"/>
          </w:divBdr>
          <w:divsChild>
            <w:div w:id="1100761878">
              <w:marLeft w:val="0"/>
              <w:marRight w:val="0"/>
              <w:marTop w:val="0"/>
              <w:marBottom w:val="0"/>
              <w:divBdr>
                <w:top w:val="none" w:sz="0" w:space="0" w:color="auto"/>
                <w:left w:val="none" w:sz="0" w:space="0" w:color="auto"/>
                <w:bottom w:val="none" w:sz="0" w:space="0" w:color="auto"/>
                <w:right w:val="none" w:sz="0" w:space="0" w:color="auto"/>
              </w:divBdr>
              <w:divsChild>
                <w:div w:id="202166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281401">
      <w:bodyDiv w:val="1"/>
      <w:marLeft w:val="0"/>
      <w:marRight w:val="0"/>
      <w:marTop w:val="0"/>
      <w:marBottom w:val="0"/>
      <w:divBdr>
        <w:top w:val="none" w:sz="0" w:space="0" w:color="auto"/>
        <w:left w:val="none" w:sz="0" w:space="0" w:color="auto"/>
        <w:bottom w:val="none" w:sz="0" w:space="0" w:color="auto"/>
        <w:right w:val="none" w:sz="0" w:space="0" w:color="auto"/>
      </w:divBdr>
    </w:div>
    <w:div w:id="1113788566">
      <w:bodyDiv w:val="1"/>
      <w:marLeft w:val="0"/>
      <w:marRight w:val="0"/>
      <w:marTop w:val="0"/>
      <w:marBottom w:val="0"/>
      <w:divBdr>
        <w:top w:val="none" w:sz="0" w:space="0" w:color="auto"/>
        <w:left w:val="none" w:sz="0" w:space="0" w:color="auto"/>
        <w:bottom w:val="none" w:sz="0" w:space="0" w:color="auto"/>
        <w:right w:val="none" w:sz="0" w:space="0" w:color="auto"/>
      </w:divBdr>
    </w:div>
    <w:div w:id="1311055723">
      <w:bodyDiv w:val="1"/>
      <w:marLeft w:val="0"/>
      <w:marRight w:val="0"/>
      <w:marTop w:val="0"/>
      <w:marBottom w:val="0"/>
      <w:divBdr>
        <w:top w:val="none" w:sz="0" w:space="0" w:color="auto"/>
        <w:left w:val="none" w:sz="0" w:space="0" w:color="auto"/>
        <w:bottom w:val="none" w:sz="0" w:space="0" w:color="auto"/>
        <w:right w:val="none" w:sz="0" w:space="0" w:color="auto"/>
      </w:divBdr>
    </w:div>
    <w:div w:id="2025590736">
      <w:bodyDiv w:val="1"/>
      <w:marLeft w:val="0"/>
      <w:marRight w:val="0"/>
      <w:marTop w:val="0"/>
      <w:marBottom w:val="0"/>
      <w:divBdr>
        <w:top w:val="none" w:sz="0" w:space="0" w:color="auto"/>
        <w:left w:val="none" w:sz="0" w:space="0" w:color="auto"/>
        <w:bottom w:val="none" w:sz="0" w:space="0" w:color="auto"/>
        <w:right w:val="none" w:sz="0" w:space="0" w:color="auto"/>
      </w:divBdr>
    </w:div>
    <w:div w:id="2066635002">
      <w:bodyDiv w:val="1"/>
      <w:marLeft w:val="0"/>
      <w:marRight w:val="0"/>
      <w:marTop w:val="0"/>
      <w:marBottom w:val="0"/>
      <w:divBdr>
        <w:top w:val="none" w:sz="0" w:space="0" w:color="auto"/>
        <w:left w:val="none" w:sz="0" w:space="0" w:color="auto"/>
        <w:bottom w:val="none" w:sz="0" w:space="0" w:color="auto"/>
        <w:right w:val="none" w:sz="0" w:space="0" w:color="auto"/>
      </w:divBdr>
    </w:div>
    <w:div w:id="2113159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tel:(706)%20478-7077"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B0226-03BE-450F-9E32-B1D03F873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1817</Words>
  <Characters>10357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Reformation Lutheran Church</vt:lpstr>
    </vt:vector>
  </TitlesOfParts>
  <Company/>
  <LinksUpToDate>false</LinksUpToDate>
  <CharactersWithSpaces>12150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Reformation Lutheran Church</dc:title>
  <dc:subject/>
  <dc:creator>GiGi</dc:creator>
  <dc:description/>
  <cp:lastModifiedBy>Gabriele Owen</cp:lastModifiedBy>
  <cp:revision>6</cp:revision>
  <cp:lastPrinted>2026-08-28T23:41:00Z</cp:lastPrinted>
  <dcterms:created xsi:type="dcterms:W3CDTF">2026-08-26T21:59:00Z</dcterms:created>
  <dcterms:modified xsi:type="dcterms:W3CDTF">2026-08-29T00:12:00Z</dcterms:modified>
</cp:coreProperties>
</file>